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7960" w:rsidRDefault="00E67960" w:rsidP="00F72EF6">
      <w:pPr>
        <w:rPr>
          <w:rFonts w:ascii="Arial" w:hAnsi="Arial" w:cs="Arial"/>
          <w:b/>
          <w:sz w:val="24"/>
          <w:szCs w:val="24"/>
        </w:rPr>
      </w:pPr>
    </w:p>
    <w:p w:rsidR="00EE773A" w:rsidRDefault="003A201E" w:rsidP="009D4222">
      <w:pPr>
        <w:jc w:val="center"/>
        <w:rPr>
          <w:rFonts w:ascii="Arial" w:hAnsi="Arial" w:cs="Arial"/>
          <w:b/>
          <w:sz w:val="24"/>
          <w:szCs w:val="24"/>
        </w:rPr>
      </w:pPr>
      <w:r w:rsidRPr="0012520B">
        <w:rPr>
          <w:rFonts w:ascii="Arial" w:hAnsi="Arial" w:cs="Arial"/>
          <w:b/>
          <w:sz w:val="24"/>
          <w:szCs w:val="24"/>
        </w:rPr>
        <w:t>PROYECTO DE LEY No          DE 2018</w:t>
      </w:r>
    </w:p>
    <w:p w:rsidR="003A201E" w:rsidRPr="009D4222" w:rsidRDefault="009D4222" w:rsidP="009D4222">
      <w:pPr>
        <w:jc w:val="center"/>
        <w:rPr>
          <w:rFonts w:ascii="Arial" w:hAnsi="Arial" w:cs="Arial"/>
          <w:b/>
          <w:sz w:val="24"/>
          <w:szCs w:val="24"/>
        </w:rPr>
      </w:pPr>
      <w:r w:rsidRPr="009D4222">
        <w:rPr>
          <w:rFonts w:ascii="Arial" w:hAnsi="Arial" w:cs="Arial"/>
          <w:b/>
          <w:sz w:val="24"/>
          <w:szCs w:val="24"/>
        </w:rPr>
        <w:t xml:space="preserve">“PROYECTO DE LEY POR MEDIO DEL CUAL SE CREA EL PROGRAMA DE BECAS </w:t>
      </w:r>
      <w:r w:rsidR="002F6D99" w:rsidRPr="009D4222">
        <w:rPr>
          <w:rFonts w:ascii="Arial" w:hAnsi="Arial" w:cs="Arial"/>
          <w:b/>
          <w:sz w:val="24"/>
          <w:szCs w:val="24"/>
        </w:rPr>
        <w:t xml:space="preserve">PARA </w:t>
      </w:r>
      <w:r w:rsidR="002F6D99">
        <w:rPr>
          <w:rFonts w:ascii="Arial" w:hAnsi="Arial" w:cs="Arial"/>
          <w:b/>
          <w:sz w:val="24"/>
          <w:szCs w:val="24"/>
        </w:rPr>
        <w:t>EL</w:t>
      </w:r>
      <w:r w:rsidR="00CD0763">
        <w:rPr>
          <w:rFonts w:ascii="Arial" w:hAnsi="Arial" w:cs="Arial"/>
          <w:b/>
          <w:sz w:val="24"/>
          <w:szCs w:val="24"/>
        </w:rPr>
        <w:t xml:space="preserve"> FORTALECIMIENTO DE </w:t>
      </w:r>
      <w:r w:rsidR="00CD0763" w:rsidRPr="009D4222">
        <w:rPr>
          <w:rFonts w:ascii="Arial" w:hAnsi="Arial" w:cs="Arial"/>
          <w:b/>
          <w:sz w:val="24"/>
          <w:szCs w:val="24"/>
        </w:rPr>
        <w:t>LA CAPACIDAD</w:t>
      </w:r>
      <w:r w:rsidR="00CD0763" w:rsidRPr="009D4222">
        <w:rPr>
          <w:rStyle w:val="A2"/>
          <w:rFonts w:ascii="Arial" w:hAnsi="Arial" w:cs="Arial"/>
          <w:b/>
          <w:sz w:val="24"/>
          <w:szCs w:val="24"/>
        </w:rPr>
        <w:t xml:space="preserve"> </w:t>
      </w:r>
      <w:r w:rsidR="00092ECB" w:rsidRPr="009D4222">
        <w:rPr>
          <w:rStyle w:val="A2"/>
          <w:rFonts w:ascii="Arial" w:hAnsi="Arial" w:cs="Arial"/>
          <w:b/>
          <w:sz w:val="24"/>
          <w:szCs w:val="24"/>
        </w:rPr>
        <w:t>INVESTIGATIVA</w:t>
      </w:r>
      <w:r w:rsidR="00092ECB" w:rsidRPr="009D4222">
        <w:rPr>
          <w:rFonts w:ascii="Arial" w:hAnsi="Arial" w:cs="Arial"/>
          <w:b/>
          <w:sz w:val="24"/>
          <w:szCs w:val="24"/>
        </w:rPr>
        <w:t xml:space="preserve"> </w:t>
      </w:r>
      <w:r w:rsidR="00092ECB">
        <w:rPr>
          <w:rFonts w:ascii="Arial" w:hAnsi="Arial" w:cs="Arial"/>
          <w:b/>
          <w:sz w:val="24"/>
          <w:szCs w:val="24"/>
        </w:rPr>
        <w:t>Y</w:t>
      </w:r>
      <w:r w:rsidR="00CD0763">
        <w:rPr>
          <w:rFonts w:ascii="Arial" w:hAnsi="Arial" w:cs="Arial"/>
          <w:b/>
          <w:sz w:val="24"/>
          <w:szCs w:val="24"/>
        </w:rPr>
        <w:t xml:space="preserve"> </w:t>
      </w:r>
      <w:r w:rsidRPr="009D4222">
        <w:rPr>
          <w:rFonts w:ascii="Arial" w:hAnsi="Arial" w:cs="Arial"/>
          <w:b/>
          <w:sz w:val="24"/>
          <w:szCs w:val="24"/>
        </w:rPr>
        <w:t xml:space="preserve">LA FORMACIÓN ALTAMENTE </w:t>
      </w:r>
      <w:r w:rsidR="0056618D" w:rsidRPr="009D4222">
        <w:rPr>
          <w:rFonts w:ascii="Arial" w:hAnsi="Arial" w:cs="Arial"/>
          <w:b/>
          <w:sz w:val="24"/>
          <w:szCs w:val="24"/>
        </w:rPr>
        <w:t>CALIFICADA EN</w:t>
      </w:r>
      <w:r w:rsidRPr="009D4222">
        <w:rPr>
          <w:rFonts w:ascii="Arial" w:hAnsi="Arial" w:cs="Arial"/>
          <w:b/>
          <w:sz w:val="24"/>
          <w:szCs w:val="24"/>
        </w:rPr>
        <w:t xml:space="preserve"> DOCENTES DE </w:t>
      </w:r>
      <w:r w:rsidR="00C60F30" w:rsidRPr="009D4222">
        <w:rPr>
          <w:rFonts w:ascii="Arial" w:hAnsi="Arial" w:cs="Arial"/>
          <w:b/>
          <w:sz w:val="24"/>
          <w:szCs w:val="24"/>
        </w:rPr>
        <w:t>LAS INSTITUCIONES</w:t>
      </w:r>
      <w:r w:rsidRPr="009D4222">
        <w:rPr>
          <w:rFonts w:ascii="Arial" w:hAnsi="Arial" w:cs="Arial"/>
          <w:b/>
          <w:sz w:val="24"/>
          <w:szCs w:val="24"/>
        </w:rPr>
        <w:t xml:space="preserve"> DE EDUCACION SUPERIOR PUBLICAS</w:t>
      </w:r>
      <w:bookmarkStart w:id="0" w:name="_Hlk529172196"/>
      <w:r w:rsidRPr="009D4222">
        <w:rPr>
          <w:rFonts w:ascii="Arial" w:hAnsi="Arial" w:cs="Arial"/>
          <w:b/>
          <w:sz w:val="24"/>
          <w:szCs w:val="24"/>
        </w:rPr>
        <w:t xml:space="preserve"> </w:t>
      </w:r>
      <w:bookmarkEnd w:id="0"/>
      <w:r w:rsidRPr="009D4222">
        <w:rPr>
          <w:rFonts w:ascii="Arial" w:hAnsi="Arial" w:cs="Arial"/>
          <w:b/>
          <w:sz w:val="24"/>
          <w:szCs w:val="24"/>
        </w:rPr>
        <w:t>Y SE DICTAN OTRAS DISPOSICIONES”</w:t>
      </w:r>
    </w:p>
    <w:p w:rsidR="009D4222" w:rsidRDefault="009D4222" w:rsidP="0012520B">
      <w:pPr>
        <w:jc w:val="center"/>
        <w:rPr>
          <w:rStyle w:val="A2"/>
          <w:rFonts w:ascii="Arial" w:hAnsi="Arial" w:cs="Arial"/>
          <w:sz w:val="24"/>
          <w:szCs w:val="24"/>
        </w:rPr>
      </w:pPr>
    </w:p>
    <w:p w:rsidR="009D4222" w:rsidRDefault="009D4222" w:rsidP="0012520B">
      <w:pPr>
        <w:jc w:val="center"/>
        <w:rPr>
          <w:rStyle w:val="A2"/>
          <w:rFonts w:ascii="Arial" w:hAnsi="Arial" w:cs="Arial"/>
          <w:sz w:val="24"/>
          <w:szCs w:val="24"/>
        </w:rPr>
      </w:pPr>
    </w:p>
    <w:p w:rsidR="00F72EF6" w:rsidRDefault="00F72EF6" w:rsidP="0012520B">
      <w:pPr>
        <w:jc w:val="center"/>
        <w:rPr>
          <w:rStyle w:val="A2"/>
          <w:rFonts w:ascii="Arial" w:hAnsi="Arial" w:cs="Arial"/>
          <w:sz w:val="24"/>
          <w:szCs w:val="24"/>
        </w:rPr>
      </w:pPr>
    </w:p>
    <w:p w:rsidR="003A201E" w:rsidRPr="0012520B" w:rsidRDefault="003A201E" w:rsidP="0012520B">
      <w:pPr>
        <w:jc w:val="center"/>
        <w:rPr>
          <w:rFonts w:ascii="Arial" w:hAnsi="Arial" w:cs="Arial"/>
          <w:b/>
          <w:sz w:val="24"/>
          <w:szCs w:val="24"/>
        </w:rPr>
      </w:pPr>
      <w:r w:rsidRPr="0012520B">
        <w:rPr>
          <w:rFonts w:ascii="Arial" w:hAnsi="Arial" w:cs="Arial"/>
          <w:b/>
          <w:sz w:val="24"/>
          <w:szCs w:val="24"/>
        </w:rPr>
        <w:t>El Congreso de Colombia,</w:t>
      </w:r>
    </w:p>
    <w:p w:rsidR="00EE773A" w:rsidRDefault="00EE773A" w:rsidP="0012520B">
      <w:pPr>
        <w:jc w:val="center"/>
        <w:rPr>
          <w:rFonts w:ascii="Arial" w:hAnsi="Arial" w:cs="Arial"/>
          <w:b/>
          <w:sz w:val="24"/>
          <w:szCs w:val="24"/>
        </w:rPr>
      </w:pPr>
    </w:p>
    <w:p w:rsidR="00F72EF6" w:rsidRDefault="00F72EF6" w:rsidP="0012520B">
      <w:pPr>
        <w:jc w:val="center"/>
        <w:rPr>
          <w:rFonts w:ascii="Arial" w:hAnsi="Arial" w:cs="Arial"/>
          <w:b/>
          <w:sz w:val="24"/>
          <w:szCs w:val="24"/>
        </w:rPr>
      </w:pPr>
    </w:p>
    <w:p w:rsidR="00F72EF6" w:rsidRDefault="00F72EF6" w:rsidP="0012520B">
      <w:pPr>
        <w:jc w:val="center"/>
        <w:rPr>
          <w:rFonts w:ascii="Arial" w:hAnsi="Arial" w:cs="Arial"/>
          <w:b/>
          <w:sz w:val="24"/>
          <w:szCs w:val="24"/>
        </w:rPr>
      </w:pPr>
    </w:p>
    <w:p w:rsidR="003A201E" w:rsidRPr="0012520B" w:rsidRDefault="003A201E" w:rsidP="0012520B">
      <w:pPr>
        <w:jc w:val="center"/>
        <w:rPr>
          <w:rFonts w:ascii="Arial" w:hAnsi="Arial" w:cs="Arial"/>
          <w:b/>
          <w:sz w:val="24"/>
          <w:szCs w:val="24"/>
        </w:rPr>
      </w:pPr>
      <w:r w:rsidRPr="0012520B">
        <w:rPr>
          <w:rFonts w:ascii="Arial" w:hAnsi="Arial" w:cs="Arial"/>
          <w:b/>
          <w:sz w:val="24"/>
          <w:szCs w:val="24"/>
        </w:rPr>
        <w:t>DECRETA:</w:t>
      </w:r>
    </w:p>
    <w:p w:rsidR="00EE773A" w:rsidRDefault="00EE773A" w:rsidP="0012520B">
      <w:pPr>
        <w:jc w:val="both"/>
        <w:rPr>
          <w:rFonts w:ascii="Arial" w:hAnsi="Arial" w:cs="Arial"/>
          <w:b/>
          <w:sz w:val="24"/>
          <w:szCs w:val="24"/>
        </w:rPr>
      </w:pPr>
    </w:p>
    <w:p w:rsidR="00012321" w:rsidRPr="0056618D" w:rsidRDefault="003A201E" w:rsidP="0012520B">
      <w:pPr>
        <w:jc w:val="both"/>
        <w:rPr>
          <w:rFonts w:ascii="Arial" w:hAnsi="Arial" w:cs="Arial"/>
          <w:color w:val="FF0000"/>
          <w:sz w:val="24"/>
          <w:szCs w:val="24"/>
        </w:rPr>
      </w:pPr>
      <w:r w:rsidRPr="0012520B">
        <w:rPr>
          <w:rFonts w:ascii="Arial" w:hAnsi="Arial" w:cs="Arial"/>
          <w:b/>
          <w:sz w:val="24"/>
          <w:szCs w:val="24"/>
        </w:rPr>
        <w:t>ARTÍCULO 1˚.</w:t>
      </w:r>
      <w:r w:rsidR="00DB02C7" w:rsidRPr="0012520B">
        <w:rPr>
          <w:rFonts w:ascii="Arial" w:hAnsi="Arial" w:cs="Arial"/>
          <w:b/>
          <w:sz w:val="24"/>
          <w:szCs w:val="24"/>
        </w:rPr>
        <w:t xml:space="preserve"> Objeto</w:t>
      </w:r>
      <w:r w:rsidR="00B255A5">
        <w:rPr>
          <w:rFonts w:ascii="Arial" w:hAnsi="Arial" w:cs="Arial"/>
          <w:b/>
          <w:sz w:val="24"/>
          <w:szCs w:val="24"/>
        </w:rPr>
        <w:t xml:space="preserve">. </w:t>
      </w:r>
      <w:r w:rsidR="00B255A5" w:rsidRPr="00B255A5">
        <w:rPr>
          <w:rFonts w:ascii="Arial" w:hAnsi="Arial" w:cs="Arial"/>
          <w:sz w:val="24"/>
          <w:szCs w:val="24"/>
        </w:rPr>
        <w:t>La presente ley tiene como objeto, crear</w:t>
      </w:r>
      <w:r w:rsidR="00B255A5">
        <w:rPr>
          <w:rFonts w:ascii="Arial" w:hAnsi="Arial" w:cs="Arial"/>
          <w:sz w:val="24"/>
          <w:szCs w:val="24"/>
        </w:rPr>
        <w:t xml:space="preserve"> el p</w:t>
      </w:r>
      <w:r w:rsidR="008647CF" w:rsidRPr="008647CF">
        <w:rPr>
          <w:rFonts w:ascii="Arial" w:hAnsi="Arial" w:cs="Arial"/>
          <w:sz w:val="24"/>
          <w:szCs w:val="24"/>
        </w:rPr>
        <w:t xml:space="preserve">rograma de </w:t>
      </w:r>
      <w:r w:rsidR="00B255A5">
        <w:rPr>
          <w:rFonts w:ascii="Arial" w:hAnsi="Arial" w:cs="Arial"/>
          <w:sz w:val="24"/>
          <w:szCs w:val="24"/>
        </w:rPr>
        <w:t>becas para estudio de posgrado</w:t>
      </w:r>
      <w:r w:rsidR="006119CC">
        <w:rPr>
          <w:rFonts w:ascii="Arial" w:hAnsi="Arial" w:cs="Arial"/>
          <w:sz w:val="24"/>
          <w:szCs w:val="24"/>
        </w:rPr>
        <w:t xml:space="preserve"> destinado a </w:t>
      </w:r>
      <w:r w:rsidR="00B255A5">
        <w:rPr>
          <w:rFonts w:ascii="Arial" w:hAnsi="Arial" w:cs="Arial"/>
          <w:sz w:val="24"/>
          <w:szCs w:val="24"/>
        </w:rPr>
        <w:t>d</w:t>
      </w:r>
      <w:r w:rsidR="008647CF">
        <w:rPr>
          <w:rFonts w:ascii="Arial" w:hAnsi="Arial" w:cs="Arial"/>
          <w:sz w:val="24"/>
          <w:szCs w:val="24"/>
        </w:rPr>
        <w:t>ocentes</w:t>
      </w:r>
      <w:r w:rsidR="00B255A5">
        <w:rPr>
          <w:rFonts w:ascii="Arial" w:hAnsi="Arial" w:cs="Arial"/>
          <w:sz w:val="24"/>
          <w:szCs w:val="24"/>
        </w:rPr>
        <w:t xml:space="preserve"> de i</w:t>
      </w:r>
      <w:r w:rsidR="003E5F6F">
        <w:rPr>
          <w:rFonts w:ascii="Arial" w:hAnsi="Arial" w:cs="Arial"/>
          <w:sz w:val="24"/>
          <w:szCs w:val="24"/>
        </w:rPr>
        <w:t xml:space="preserve">nstituciones de </w:t>
      </w:r>
      <w:r w:rsidR="006119CC">
        <w:rPr>
          <w:rFonts w:ascii="Arial" w:hAnsi="Arial" w:cs="Arial"/>
          <w:sz w:val="24"/>
          <w:szCs w:val="24"/>
        </w:rPr>
        <w:t>Educación Superior P</w:t>
      </w:r>
      <w:r w:rsidR="003E5F6F">
        <w:rPr>
          <w:rFonts w:ascii="Arial" w:hAnsi="Arial" w:cs="Arial"/>
          <w:sz w:val="24"/>
          <w:szCs w:val="24"/>
        </w:rPr>
        <w:t>úblicas (IES)</w:t>
      </w:r>
      <w:r w:rsidR="00092ECB" w:rsidRPr="0056618D">
        <w:rPr>
          <w:rFonts w:ascii="Arial" w:hAnsi="Arial" w:cs="Arial"/>
          <w:color w:val="FF0000"/>
          <w:sz w:val="24"/>
          <w:szCs w:val="24"/>
        </w:rPr>
        <w:t xml:space="preserve"> </w:t>
      </w:r>
      <w:r w:rsidR="00B0612C" w:rsidRPr="006119CC">
        <w:rPr>
          <w:rFonts w:ascii="Arial" w:hAnsi="Arial" w:cs="Arial"/>
          <w:sz w:val="24"/>
          <w:szCs w:val="24"/>
        </w:rPr>
        <w:t xml:space="preserve">que permitan </w:t>
      </w:r>
      <w:r w:rsidR="000A2749" w:rsidRPr="006119CC">
        <w:rPr>
          <w:rFonts w:ascii="Arial" w:hAnsi="Arial" w:cs="Arial"/>
          <w:sz w:val="24"/>
          <w:szCs w:val="24"/>
        </w:rPr>
        <w:t xml:space="preserve">el fortalecimiento de </w:t>
      </w:r>
      <w:r w:rsidR="0056618D" w:rsidRPr="006119CC">
        <w:rPr>
          <w:rFonts w:ascii="Arial" w:hAnsi="Arial" w:cs="Arial"/>
          <w:sz w:val="24"/>
          <w:szCs w:val="24"/>
        </w:rPr>
        <w:t>su</w:t>
      </w:r>
      <w:r w:rsidR="000A2749" w:rsidRPr="006119CC">
        <w:rPr>
          <w:rFonts w:ascii="Arial" w:hAnsi="Arial" w:cs="Arial"/>
          <w:sz w:val="24"/>
          <w:szCs w:val="24"/>
        </w:rPr>
        <w:t xml:space="preserve"> capacidad investigativa y la formación a</w:t>
      </w:r>
      <w:r w:rsidR="006119CC">
        <w:rPr>
          <w:rFonts w:ascii="Arial" w:hAnsi="Arial" w:cs="Arial"/>
          <w:sz w:val="24"/>
          <w:szCs w:val="24"/>
        </w:rPr>
        <w:t>ltamente calificada</w:t>
      </w:r>
      <w:r w:rsidR="00B255A5" w:rsidRPr="006119CC">
        <w:rPr>
          <w:rFonts w:ascii="Arial" w:hAnsi="Arial" w:cs="Arial"/>
          <w:sz w:val="24"/>
          <w:szCs w:val="24"/>
        </w:rPr>
        <w:t xml:space="preserve"> financiadas por el</w:t>
      </w:r>
      <w:r w:rsidR="00B0612C" w:rsidRPr="006119CC">
        <w:rPr>
          <w:rFonts w:ascii="Arial" w:hAnsi="Arial" w:cs="Arial"/>
          <w:sz w:val="24"/>
          <w:szCs w:val="24"/>
        </w:rPr>
        <w:t xml:space="preserve"> sector privado</w:t>
      </w:r>
      <w:r w:rsidR="0056618D" w:rsidRPr="006119CC">
        <w:rPr>
          <w:rFonts w:ascii="Arial" w:hAnsi="Arial" w:cs="Arial"/>
          <w:sz w:val="24"/>
          <w:szCs w:val="24"/>
        </w:rPr>
        <w:t>.</w:t>
      </w:r>
    </w:p>
    <w:p w:rsidR="002B3BFA" w:rsidRDefault="003A201E" w:rsidP="0012520B">
      <w:pPr>
        <w:jc w:val="both"/>
        <w:rPr>
          <w:rFonts w:ascii="Arial" w:hAnsi="Arial" w:cs="Arial"/>
          <w:sz w:val="24"/>
          <w:szCs w:val="24"/>
        </w:rPr>
      </w:pPr>
      <w:r w:rsidRPr="0012520B">
        <w:rPr>
          <w:rFonts w:ascii="Arial" w:hAnsi="Arial" w:cs="Arial"/>
          <w:b/>
          <w:sz w:val="24"/>
          <w:szCs w:val="24"/>
        </w:rPr>
        <w:t xml:space="preserve">ARTÍCULO 2˚. </w:t>
      </w:r>
      <w:r w:rsidR="00136CD2">
        <w:rPr>
          <w:rFonts w:ascii="Arial" w:hAnsi="Arial" w:cs="Arial"/>
          <w:b/>
          <w:sz w:val="24"/>
          <w:szCs w:val="24"/>
        </w:rPr>
        <w:t>Campo de a</w:t>
      </w:r>
      <w:r w:rsidR="008647CF">
        <w:rPr>
          <w:rFonts w:ascii="Arial" w:hAnsi="Arial" w:cs="Arial"/>
          <w:b/>
          <w:sz w:val="24"/>
          <w:szCs w:val="24"/>
        </w:rPr>
        <w:t>plicación</w:t>
      </w:r>
      <w:r w:rsidR="00136CD2">
        <w:rPr>
          <w:rFonts w:ascii="Arial" w:hAnsi="Arial" w:cs="Arial"/>
          <w:sz w:val="24"/>
          <w:szCs w:val="24"/>
        </w:rPr>
        <w:t>.</w:t>
      </w:r>
      <w:r w:rsidR="002B3BFA" w:rsidRPr="0012520B">
        <w:rPr>
          <w:rFonts w:ascii="Arial" w:hAnsi="Arial" w:cs="Arial"/>
          <w:sz w:val="24"/>
          <w:szCs w:val="24"/>
        </w:rPr>
        <w:t xml:space="preserve"> </w:t>
      </w:r>
      <w:r w:rsidR="008647CF">
        <w:rPr>
          <w:rFonts w:ascii="Arial" w:hAnsi="Arial" w:cs="Arial"/>
          <w:sz w:val="24"/>
          <w:szCs w:val="24"/>
        </w:rPr>
        <w:t xml:space="preserve">Esta ley se aplicará a los docentes </w:t>
      </w:r>
      <w:r w:rsidR="003A6A41">
        <w:rPr>
          <w:rFonts w:ascii="Arial" w:hAnsi="Arial" w:cs="Arial"/>
          <w:sz w:val="24"/>
          <w:szCs w:val="24"/>
        </w:rPr>
        <w:t xml:space="preserve">nombrados en propiedad </w:t>
      </w:r>
      <w:r w:rsidR="00136CD2">
        <w:rPr>
          <w:rFonts w:ascii="Arial" w:hAnsi="Arial" w:cs="Arial"/>
          <w:sz w:val="24"/>
          <w:szCs w:val="24"/>
        </w:rPr>
        <w:t xml:space="preserve">en sus </w:t>
      </w:r>
      <w:r w:rsidR="00136CD2" w:rsidRPr="006119CC">
        <w:rPr>
          <w:rFonts w:ascii="Arial" w:hAnsi="Arial" w:cs="Arial"/>
          <w:sz w:val="24"/>
          <w:szCs w:val="24"/>
        </w:rPr>
        <w:t>diferentes categorías</w:t>
      </w:r>
      <w:r w:rsidR="007E3151" w:rsidRPr="006119CC">
        <w:rPr>
          <w:rFonts w:ascii="Arial" w:hAnsi="Arial" w:cs="Arial"/>
          <w:sz w:val="24"/>
          <w:szCs w:val="24"/>
        </w:rPr>
        <w:t xml:space="preserve"> </w:t>
      </w:r>
      <w:r w:rsidR="00136CD2">
        <w:rPr>
          <w:rFonts w:ascii="Arial" w:hAnsi="Arial" w:cs="Arial"/>
          <w:sz w:val="24"/>
          <w:szCs w:val="24"/>
        </w:rPr>
        <w:t>en las Instituciones</w:t>
      </w:r>
      <w:r w:rsidR="007E3151">
        <w:rPr>
          <w:rFonts w:ascii="Arial" w:hAnsi="Arial" w:cs="Arial"/>
          <w:sz w:val="24"/>
          <w:szCs w:val="24"/>
        </w:rPr>
        <w:t xml:space="preserve"> de E</w:t>
      </w:r>
      <w:r w:rsidR="00AB0626">
        <w:rPr>
          <w:rFonts w:ascii="Arial" w:hAnsi="Arial" w:cs="Arial"/>
          <w:sz w:val="24"/>
          <w:szCs w:val="24"/>
        </w:rPr>
        <w:t xml:space="preserve">ducación </w:t>
      </w:r>
      <w:r w:rsidR="007E3151">
        <w:rPr>
          <w:rFonts w:ascii="Arial" w:hAnsi="Arial" w:cs="Arial"/>
          <w:sz w:val="24"/>
          <w:szCs w:val="24"/>
        </w:rPr>
        <w:t>S</w:t>
      </w:r>
      <w:r w:rsidR="00AB0626">
        <w:rPr>
          <w:rFonts w:ascii="Arial" w:hAnsi="Arial" w:cs="Arial"/>
          <w:sz w:val="24"/>
          <w:szCs w:val="24"/>
        </w:rPr>
        <w:t xml:space="preserve">uperior </w:t>
      </w:r>
      <w:r w:rsidR="003C7C1D">
        <w:rPr>
          <w:rFonts w:ascii="Arial" w:hAnsi="Arial" w:cs="Arial"/>
          <w:sz w:val="24"/>
          <w:szCs w:val="24"/>
        </w:rPr>
        <w:t>P</w:t>
      </w:r>
      <w:r w:rsidR="008647CF">
        <w:rPr>
          <w:rFonts w:ascii="Arial" w:hAnsi="Arial" w:cs="Arial"/>
          <w:sz w:val="24"/>
          <w:szCs w:val="24"/>
        </w:rPr>
        <w:t>úblicas</w:t>
      </w:r>
      <w:r w:rsidR="00AB0626">
        <w:rPr>
          <w:rFonts w:ascii="Arial" w:hAnsi="Arial" w:cs="Arial"/>
          <w:sz w:val="24"/>
          <w:szCs w:val="24"/>
        </w:rPr>
        <w:t xml:space="preserve"> </w:t>
      </w:r>
      <w:r w:rsidR="007E3151">
        <w:rPr>
          <w:rFonts w:ascii="Arial" w:hAnsi="Arial" w:cs="Arial"/>
          <w:sz w:val="24"/>
          <w:szCs w:val="24"/>
        </w:rPr>
        <w:t xml:space="preserve">(IES) </w:t>
      </w:r>
      <w:r w:rsidR="00AB0626">
        <w:rPr>
          <w:rFonts w:ascii="Arial" w:hAnsi="Arial" w:cs="Arial"/>
          <w:sz w:val="24"/>
          <w:szCs w:val="24"/>
        </w:rPr>
        <w:t>del país</w:t>
      </w:r>
      <w:r w:rsidR="008647CF">
        <w:rPr>
          <w:rFonts w:ascii="Arial" w:hAnsi="Arial" w:cs="Arial"/>
          <w:sz w:val="24"/>
          <w:szCs w:val="24"/>
        </w:rPr>
        <w:t>,</w:t>
      </w:r>
      <w:r w:rsidR="003A6A41">
        <w:rPr>
          <w:rFonts w:ascii="Arial" w:hAnsi="Arial" w:cs="Arial"/>
          <w:sz w:val="24"/>
          <w:szCs w:val="24"/>
        </w:rPr>
        <w:t xml:space="preserve"> </w:t>
      </w:r>
      <w:r w:rsidR="008647CF">
        <w:rPr>
          <w:rFonts w:ascii="Arial" w:hAnsi="Arial" w:cs="Arial"/>
          <w:sz w:val="24"/>
          <w:szCs w:val="24"/>
        </w:rPr>
        <w:t xml:space="preserve">según la normatividad vigente y </w:t>
      </w:r>
      <w:r w:rsidR="00136CD2">
        <w:rPr>
          <w:rFonts w:ascii="Arial" w:hAnsi="Arial" w:cs="Arial"/>
          <w:sz w:val="24"/>
          <w:szCs w:val="24"/>
        </w:rPr>
        <w:t>de conformidad c</w:t>
      </w:r>
      <w:r w:rsidR="008647CF">
        <w:rPr>
          <w:rFonts w:ascii="Arial" w:hAnsi="Arial" w:cs="Arial"/>
          <w:sz w:val="24"/>
          <w:szCs w:val="24"/>
        </w:rPr>
        <w:t xml:space="preserve">on los requisitos establecidos en el artículo </w:t>
      </w:r>
      <w:r w:rsidR="008C6AAF">
        <w:rPr>
          <w:rFonts w:ascii="Arial" w:hAnsi="Arial" w:cs="Arial"/>
          <w:sz w:val="24"/>
          <w:szCs w:val="24"/>
        </w:rPr>
        <w:t>4</w:t>
      </w:r>
      <w:r w:rsidR="008647CF">
        <w:rPr>
          <w:rFonts w:ascii="Arial" w:hAnsi="Arial" w:cs="Arial"/>
          <w:sz w:val="24"/>
          <w:szCs w:val="24"/>
        </w:rPr>
        <w:t xml:space="preserve"> de la presente ley.</w:t>
      </w:r>
    </w:p>
    <w:p w:rsidR="00012321" w:rsidRDefault="00B61B6D" w:rsidP="0012520B">
      <w:pPr>
        <w:jc w:val="both"/>
        <w:rPr>
          <w:rFonts w:ascii="Arial" w:hAnsi="Arial" w:cs="Arial"/>
          <w:sz w:val="24"/>
          <w:szCs w:val="24"/>
        </w:rPr>
      </w:pPr>
      <w:r>
        <w:rPr>
          <w:rFonts w:ascii="Arial" w:hAnsi="Arial" w:cs="Arial"/>
          <w:b/>
          <w:sz w:val="24"/>
          <w:szCs w:val="24"/>
        </w:rPr>
        <w:t>ARTÍCULO 3</w:t>
      </w:r>
      <w:r w:rsidRPr="0012520B">
        <w:rPr>
          <w:rFonts w:ascii="Arial" w:hAnsi="Arial" w:cs="Arial"/>
          <w:b/>
          <w:sz w:val="24"/>
          <w:szCs w:val="24"/>
        </w:rPr>
        <w:t xml:space="preserve">˚. </w:t>
      </w:r>
      <w:r w:rsidR="00484BF8">
        <w:rPr>
          <w:rFonts w:ascii="Arial" w:hAnsi="Arial" w:cs="Arial"/>
          <w:b/>
          <w:sz w:val="24"/>
          <w:szCs w:val="24"/>
        </w:rPr>
        <w:t>Oferentes del programa</w:t>
      </w:r>
      <w:r w:rsidR="00136CD2">
        <w:rPr>
          <w:rFonts w:ascii="Arial" w:hAnsi="Arial" w:cs="Arial"/>
          <w:b/>
          <w:sz w:val="24"/>
          <w:szCs w:val="24"/>
        </w:rPr>
        <w:t>.</w:t>
      </w:r>
      <w:r w:rsidR="00484BF8">
        <w:rPr>
          <w:rFonts w:ascii="Arial" w:hAnsi="Arial" w:cs="Arial"/>
          <w:b/>
          <w:sz w:val="24"/>
          <w:szCs w:val="24"/>
        </w:rPr>
        <w:t xml:space="preserve"> </w:t>
      </w:r>
      <w:r>
        <w:rPr>
          <w:rFonts w:ascii="Arial" w:hAnsi="Arial" w:cs="Arial"/>
          <w:b/>
          <w:sz w:val="24"/>
          <w:szCs w:val="24"/>
        </w:rPr>
        <w:t xml:space="preserve"> </w:t>
      </w:r>
      <w:r w:rsidR="0056618D" w:rsidRPr="006119CC">
        <w:rPr>
          <w:rFonts w:ascii="Arial" w:hAnsi="Arial" w:cs="Arial"/>
          <w:sz w:val="24"/>
          <w:szCs w:val="24"/>
        </w:rPr>
        <w:t>Cualquier</w:t>
      </w:r>
      <w:r w:rsidRPr="006119CC">
        <w:rPr>
          <w:rFonts w:ascii="Arial" w:hAnsi="Arial" w:cs="Arial"/>
          <w:sz w:val="24"/>
          <w:szCs w:val="24"/>
        </w:rPr>
        <w:t xml:space="preserve"> </w:t>
      </w:r>
      <w:r w:rsidR="00484BF8">
        <w:rPr>
          <w:rFonts w:ascii="Arial" w:hAnsi="Arial" w:cs="Arial"/>
          <w:sz w:val="24"/>
          <w:szCs w:val="24"/>
        </w:rPr>
        <w:t xml:space="preserve">persona jurídica </w:t>
      </w:r>
      <w:r w:rsidR="0056618D">
        <w:rPr>
          <w:rFonts w:ascii="Arial" w:hAnsi="Arial" w:cs="Arial"/>
          <w:sz w:val="24"/>
          <w:szCs w:val="24"/>
        </w:rPr>
        <w:t>o</w:t>
      </w:r>
      <w:r w:rsidR="00484BF8">
        <w:rPr>
          <w:rFonts w:ascii="Arial" w:hAnsi="Arial" w:cs="Arial"/>
          <w:sz w:val="24"/>
          <w:szCs w:val="24"/>
        </w:rPr>
        <w:t xml:space="preserve"> natural</w:t>
      </w:r>
      <w:r w:rsidR="006119CC">
        <w:rPr>
          <w:rFonts w:ascii="Arial" w:hAnsi="Arial" w:cs="Arial"/>
          <w:sz w:val="24"/>
          <w:szCs w:val="24"/>
        </w:rPr>
        <w:t>, legalmente establecida</w:t>
      </w:r>
      <w:r w:rsidRPr="0012520B">
        <w:rPr>
          <w:rFonts w:ascii="Arial" w:hAnsi="Arial" w:cs="Arial"/>
          <w:sz w:val="24"/>
          <w:szCs w:val="24"/>
        </w:rPr>
        <w:t xml:space="preserve"> en el país, </w:t>
      </w:r>
      <w:r w:rsidR="006119CC">
        <w:rPr>
          <w:rFonts w:ascii="Arial" w:hAnsi="Arial" w:cs="Arial"/>
          <w:sz w:val="24"/>
          <w:szCs w:val="24"/>
        </w:rPr>
        <w:t>podrá ser la oferente</w:t>
      </w:r>
      <w:r w:rsidR="00BE57F8">
        <w:rPr>
          <w:rFonts w:ascii="Arial" w:hAnsi="Arial" w:cs="Arial"/>
          <w:sz w:val="24"/>
          <w:szCs w:val="24"/>
        </w:rPr>
        <w:t xml:space="preserve"> de la financiación del P</w:t>
      </w:r>
      <w:r w:rsidR="00BE57F8" w:rsidRPr="008647CF">
        <w:rPr>
          <w:rFonts w:ascii="Arial" w:hAnsi="Arial" w:cs="Arial"/>
          <w:sz w:val="24"/>
          <w:szCs w:val="24"/>
        </w:rPr>
        <w:t>rograma de</w:t>
      </w:r>
      <w:r w:rsidR="00B26327">
        <w:rPr>
          <w:rFonts w:ascii="Arial" w:hAnsi="Arial" w:cs="Arial"/>
          <w:sz w:val="24"/>
          <w:szCs w:val="24"/>
        </w:rPr>
        <w:t xml:space="preserve"> B</w:t>
      </w:r>
      <w:r w:rsidR="00BE57F8">
        <w:rPr>
          <w:rFonts w:ascii="Arial" w:hAnsi="Arial" w:cs="Arial"/>
          <w:sz w:val="24"/>
          <w:szCs w:val="24"/>
        </w:rPr>
        <w:t xml:space="preserve">ecas de Estudios para Docentes </w:t>
      </w:r>
      <w:r w:rsidR="00484BF8">
        <w:rPr>
          <w:rFonts w:ascii="Arial" w:hAnsi="Arial" w:cs="Arial"/>
          <w:sz w:val="24"/>
          <w:szCs w:val="24"/>
        </w:rPr>
        <w:t>de Instituciones</w:t>
      </w:r>
      <w:r w:rsidRPr="0012520B">
        <w:rPr>
          <w:rFonts w:ascii="Arial" w:hAnsi="Arial" w:cs="Arial"/>
          <w:sz w:val="24"/>
          <w:szCs w:val="24"/>
        </w:rPr>
        <w:t xml:space="preserve"> </w:t>
      </w:r>
      <w:r w:rsidR="00484BF8">
        <w:rPr>
          <w:rFonts w:ascii="Arial" w:hAnsi="Arial" w:cs="Arial"/>
          <w:sz w:val="24"/>
          <w:szCs w:val="24"/>
        </w:rPr>
        <w:t xml:space="preserve">Educación Superior </w:t>
      </w:r>
      <w:r w:rsidR="003C7C1D">
        <w:rPr>
          <w:rFonts w:ascii="Arial" w:hAnsi="Arial" w:cs="Arial"/>
          <w:sz w:val="24"/>
          <w:szCs w:val="24"/>
        </w:rPr>
        <w:t xml:space="preserve">Públicas </w:t>
      </w:r>
      <w:r w:rsidR="00484BF8">
        <w:rPr>
          <w:rFonts w:ascii="Arial" w:hAnsi="Arial" w:cs="Arial"/>
          <w:sz w:val="24"/>
          <w:szCs w:val="24"/>
        </w:rPr>
        <w:t xml:space="preserve">(IES) </w:t>
      </w:r>
      <w:r w:rsidR="00BE57F8">
        <w:rPr>
          <w:rFonts w:ascii="Arial" w:hAnsi="Arial" w:cs="Arial"/>
          <w:sz w:val="24"/>
          <w:szCs w:val="24"/>
        </w:rPr>
        <w:t>del país.</w:t>
      </w:r>
    </w:p>
    <w:p w:rsidR="00056092" w:rsidRPr="0012520B" w:rsidRDefault="009A136B" w:rsidP="0012520B">
      <w:pPr>
        <w:jc w:val="both"/>
        <w:rPr>
          <w:rFonts w:ascii="Arial" w:hAnsi="Arial" w:cs="Arial"/>
          <w:sz w:val="24"/>
          <w:szCs w:val="24"/>
        </w:rPr>
      </w:pPr>
      <w:r>
        <w:rPr>
          <w:rFonts w:ascii="Arial" w:hAnsi="Arial" w:cs="Arial"/>
          <w:b/>
          <w:sz w:val="24"/>
          <w:szCs w:val="24"/>
        </w:rPr>
        <w:t>ARTÍCULO 4</w:t>
      </w:r>
      <w:r w:rsidR="003A201E" w:rsidRPr="0012520B">
        <w:rPr>
          <w:rFonts w:ascii="Arial" w:hAnsi="Arial" w:cs="Arial"/>
          <w:b/>
          <w:sz w:val="24"/>
          <w:szCs w:val="24"/>
        </w:rPr>
        <w:t xml:space="preserve">˚. </w:t>
      </w:r>
      <w:r w:rsidR="002B3BFA" w:rsidRPr="0012520B">
        <w:rPr>
          <w:rFonts w:ascii="Arial" w:hAnsi="Arial" w:cs="Arial"/>
          <w:b/>
          <w:sz w:val="24"/>
          <w:szCs w:val="24"/>
        </w:rPr>
        <w:t>Requisitos</w:t>
      </w:r>
      <w:r w:rsidR="00DB02C7" w:rsidRPr="0012520B">
        <w:rPr>
          <w:rFonts w:ascii="Arial" w:hAnsi="Arial" w:cs="Arial"/>
          <w:b/>
          <w:sz w:val="24"/>
          <w:szCs w:val="24"/>
        </w:rPr>
        <w:t xml:space="preserve"> </w:t>
      </w:r>
      <w:r w:rsidR="00AB0626">
        <w:rPr>
          <w:rFonts w:ascii="Arial" w:hAnsi="Arial" w:cs="Arial"/>
          <w:b/>
          <w:sz w:val="24"/>
          <w:szCs w:val="24"/>
        </w:rPr>
        <w:t xml:space="preserve">para los </w:t>
      </w:r>
      <w:r w:rsidR="00DB02C7" w:rsidRPr="0012520B">
        <w:rPr>
          <w:rFonts w:ascii="Arial" w:hAnsi="Arial" w:cs="Arial"/>
          <w:b/>
          <w:sz w:val="24"/>
          <w:szCs w:val="24"/>
        </w:rPr>
        <w:t>beneficiarios</w:t>
      </w:r>
      <w:r w:rsidR="00056092" w:rsidRPr="0012520B">
        <w:rPr>
          <w:rFonts w:ascii="Arial" w:hAnsi="Arial" w:cs="Arial"/>
          <w:sz w:val="24"/>
          <w:szCs w:val="24"/>
        </w:rPr>
        <w:t>:</w:t>
      </w:r>
      <w:r w:rsidR="00762A4B">
        <w:rPr>
          <w:rFonts w:ascii="Arial" w:hAnsi="Arial" w:cs="Arial"/>
          <w:sz w:val="24"/>
          <w:szCs w:val="24"/>
        </w:rPr>
        <w:t xml:space="preserve"> Para </w:t>
      </w:r>
      <w:r w:rsidR="00BE673D">
        <w:rPr>
          <w:rFonts w:ascii="Arial" w:hAnsi="Arial" w:cs="Arial"/>
          <w:sz w:val="24"/>
          <w:szCs w:val="24"/>
        </w:rPr>
        <w:t>vincularse</w:t>
      </w:r>
      <w:r w:rsidR="00114272">
        <w:rPr>
          <w:rFonts w:ascii="Arial" w:hAnsi="Arial" w:cs="Arial"/>
          <w:sz w:val="24"/>
          <w:szCs w:val="24"/>
        </w:rPr>
        <w:t xml:space="preserve"> a la convocatoria </w:t>
      </w:r>
      <w:r w:rsidR="00BE673D">
        <w:rPr>
          <w:rFonts w:ascii="Arial" w:hAnsi="Arial" w:cs="Arial"/>
          <w:sz w:val="24"/>
          <w:szCs w:val="24"/>
        </w:rPr>
        <w:t>del</w:t>
      </w:r>
      <w:r w:rsidR="00762A4B" w:rsidRPr="0012520B">
        <w:rPr>
          <w:rFonts w:ascii="Arial" w:hAnsi="Arial" w:cs="Arial"/>
          <w:sz w:val="24"/>
          <w:szCs w:val="24"/>
        </w:rPr>
        <w:t xml:space="preserve"> </w:t>
      </w:r>
      <w:r w:rsidR="0027685C">
        <w:rPr>
          <w:rFonts w:ascii="Arial" w:hAnsi="Arial" w:cs="Arial"/>
          <w:sz w:val="24"/>
          <w:szCs w:val="24"/>
        </w:rPr>
        <w:t>P</w:t>
      </w:r>
      <w:r w:rsidR="0027685C" w:rsidRPr="008647CF">
        <w:rPr>
          <w:rFonts w:ascii="Arial" w:hAnsi="Arial" w:cs="Arial"/>
          <w:sz w:val="24"/>
          <w:szCs w:val="24"/>
        </w:rPr>
        <w:t>rograma de</w:t>
      </w:r>
      <w:r w:rsidR="00B26327">
        <w:rPr>
          <w:rFonts w:ascii="Arial" w:hAnsi="Arial" w:cs="Arial"/>
          <w:sz w:val="24"/>
          <w:szCs w:val="24"/>
        </w:rPr>
        <w:t xml:space="preserve"> B</w:t>
      </w:r>
      <w:r w:rsidR="0027685C">
        <w:rPr>
          <w:rFonts w:ascii="Arial" w:hAnsi="Arial" w:cs="Arial"/>
          <w:sz w:val="24"/>
          <w:szCs w:val="24"/>
        </w:rPr>
        <w:t>ecas de Estudios para Docentes de Instituciones</w:t>
      </w:r>
      <w:r w:rsidR="0027685C" w:rsidRPr="0012520B">
        <w:rPr>
          <w:rFonts w:ascii="Arial" w:hAnsi="Arial" w:cs="Arial"/>
          <w:sz w:val="24"/>
          <w:szCs w:val="24"/>
        </w:rPr>
        <w:t xml:space="preserve"> </w:t>
      </w:r>
      <w:r w:rsidR="0027685C">
        <w:rPr>
          <w:rFonts w:ascii="Arial" w:hAnsi="Arial" w:cs="Arial"/>
          <w:sz w:val="24"/>
          <w:szCs w:val="24"/>
        </w:rPr>
        <w:lastRenderedPageBreak/>
        <w:t>Educación Superior Públicas (IES)</w:t>
      </w:r>
      <w:r w:rsidR="00BE673D">
        <w:rPr>
          <w:rFonts w:ascii="Arial" w:hAnsi="Arial" w:cs="Arial"/>
          <w:sz w:val="24"/>
          <w:szCs w:val="24"/>
        </w:rPr>
        <w:t xml:space="preserve">, </w:t>
      </w:r>
      <w:r w:rsidR="00056092" w:rsidRPr="0012520B">
        <w:rPr>
          <w:rFonts w:ascii="Arial" w:hAnsi="Arial" w:cs="Arial"/>
          <w:sz w:val="24"/>
          <w:szCs w:val="24"/>
        </w:rPr>
        <w:t xml:space="preserve">los </w:t>
      </w:r>
      <w:r w:rsidR="00762A4B">
        <w:rPr>
          <w:rFonts w:ascii="Arial" w:hAnsi="Arial" w:cs="Arial"/>
          <w:sz w:val="24"/>
          <w:szCs w:val="24"/>
        </w:rPr>
        <w:t>aspirantes</w:t>
      </w:r>
      <w:r w:rsidR="00056092" w:rsidRPr="0012520B">
        <w:rPr>
          <w:rFonts w:ascii="Arial" w:hAnsi="Arial" w:cs="Arial"/>
          <w:sz w:val="24"/>
          <w:szCs w:val="24"/>
        </w:rPr>
        <w:t xml:space="preserve"> deben cumplir</w:t>
      </w:r>
      <w:r w:rsidR="0039651B">
        <w:rPr>
          <w:rFonts w:ascii="Arial" w:hAnsi="Arial" w:cs="Arial"/>
          <w:sz w:val="24"/>
          <w:szCs w:val="24"/>
        </w:rPr>
        <w:t xml:space="preserve">, </w:t>
      </w:r>
      <w:r w:rsidR="00602A13">
        <w:rPr>
          <w:rFonts w:ascii="Arial" w:hAnsi="Arial" w:cs="Arial"/>
          <w:sz w:val="24"/>
          <w:szCs w:val="24"/>
        </w:rPr>
        <w:t>de acuerdo con la</w:t>
      </w:r>
      <w:r w:rsidR="0056618D">
        <w:rPr>
          <w:rFonts w:ascii="Arial" w:hAnsi="Arial" w:cs="Arial"/>
          <w:sz w:val="24"/>
          <w:szCs w:val="24"/>
        </w:rPr>
        <w:t>s</w:t>
      </w:r>
      <w:r w:rsidR="00602A13">
        <w:rPr>
          <w:rFonts w:ascii="Arial" w:hAnsi="Arial" w:cs="Arial"/>
          <w:sz w:val="24"/>
          <w:szCs w:val="24"/>
        </w:rPr>
        <w:t xml:space="preserve"> </w:t>
      </w:r>
      <w:r w:rsidR="000807DB">
        <w:rPr>
          <w:rFonts w:ascii="Arial" w:hAnsi="Arial" w:cs="Arial"/>
          <w:sz w:val="24"/>
          <w:szCs w:val="24"/>
        </w:rPr>
        <w:t>categorías del</w:t>
      </w:r>
      <w:r w:rsidR="00602A13">
        <w:rPr>
          <w:rFonts w:ascii="Arial" w:hAnsi="Arial" w:cs="Arial"/>
          <w:sz w:val="24"/>
          <w:szCs w:val="24"/>
        </w:rPr>
        <w:t xml:space="preserve"> escalafón docente establecidas en el artículo 8º del decreto 2279 de 2002, con los </w:t>
      </w:r>
      <w:r w:rsidR="0039651B">
        <w:rPr>
          <w:rFonts w:ascii="Arial" w:hAnsi="Arial" w:cs="Arial"/>
          <w:sz w:val="24"/>
          <w:szCs w:val="24"/>
        </w:rPr>
        <w:t xml:space="preserve">presupuestos del artículo 12 del </w:t>
      </w:r>
      <w:r w:rsidR="00602A13">
        <w:rPr>
          <w:rFonts w:ascii="Arial" w:hAnsi="Arial" w:cs="Arial"/>
          <w:sz w:val="24"/>
          <w:szCs w:val="24"/>
        </w:rPr>
        <w:t>mismo</w:t>
      </w:r>
      <w:r w:rsidR="0039651B">
        <w:rPr>
          <w:rFonts w:ascii="Arial" w:hAnsi="Arial" w:cs="Arial"/>
          <w:sz w:val="24"/>
          <w:szCs w:val="24"/>
        </w:rPr>
        <w:t xml:space="preserve">, </w:t>
      </w:r>
      <w:r w:rsidR="0039651B" w:rsidRPr="0012520B">
        <w:rPr>
          <w:rFonts w:ascii="Arial" w:hAnsi="Arial" w:cs="Arial"/>
          <w:sz w:val="24"/>
          <w:szCs w:val="24"/>
        </w:rPr>
        <w:t>con</w:t>
      </w:r>
      <w:r w:rsidR="00056092" w:rsidRPr="0012520B">
        <w:rPr>
          <w:rFonts w:ascii="Arial" w:hAnsi="Arial" w:cs="Arial"/>
          <w:sz w:val="24"/>
          <w:szCs w:val="24"/>
        </w:rPr>
        <w:t xml:space="preserve"> los siguientes requisitos:</w:t>
      </w:r>
    </w:p>
    <w:p w:rsidR="007B155F" w:rsidRDefault="007B155F" w:rsidP="006D2AB0">
      <w:pPr>
        <w:pStyle w:val="Prrafodelista"/>
        <w:numPr>
          <w:ilvl w:val="0"/>
          <w:numId w:val="9"/>
        </w:numPr>
        <w:jc w:val="both"/>
        <w:rPr>
          <w:rFonts w:ascii="Arial" w:hAnsi="Arial" w:cs="Arial"/>
          <w:sz w:val="24"/>
          <w:szCs w:val="24"/>
        </w:rPr>
      </w:pPr>
      <w:r>
        <w:rPr>
          <w:rFonts w:ascii="Arial" w:hAnsi="Arial" w:cs="Arial"/>
          <w:sz w:val="24"/>
          <w:szCs w:val="24"/>
        </w:rPr>
        <w:t xml:space="preserve">Docentes nombrados en propiedad y vinculados a Instituciones de Educación Superior </w:t>
      </w:r>
      <w:r w:rsidR="0027685C">
        <w:rPr>
          <w:rFonts w:ascii="Arial" w:hAnsi="Arial" w:cs="Arial"/>
          <w:sz w:val="24"/>
          <w:szCs w:val="24"/>
        </w:rPr>
        <w:t xml:space="preserve">Públicas </w:t>
      </w:r>
      <w:r>
        <w:rPr>
          <w:rFonts w:ascii="Arial" w:hAnsi="Arial" w:cs="Arial"/>
          <w:sz w:val="24"/>
          <w:szCs w:val="24"/>
        </w:rPr>
        <w:t xml:space="preserve">(IES) del país </w:t>
      </w:r>
    </w:p>
    <w:p w:rsidR="006D2AB0" w:rsidRPr="006D2AB0" w:rsidRDefault="006D2AB0" w:rsidP="006D2AB0">
      <w:pPr>
        <w:pStyle w:val="Prrafodelista"/>
        <w:numPr>
          <w:ilvl w:val="0"/>
          <w:numId w:val="9"/>
        </w:numPr>
        <w:jc w:val="both"/>
        <w:rPr>
          <w:rFonts w:ascii="Arial" w:hAnsi="Arial" w:cs="Arial"/>
          <w:sz w:val="24"/>
          <w:szCs w:val="24"/>
        </w:rPr>
      </w:pPr>
      <w:r>
        <w:rPr>
          <w:rFonts w:ascii="Arial" w:hAnsi="Arial" w:cs="Arial"/>
          <w:sz w:val="24"/>
          <w:szCs w:val="24"/>
        </w:rPr>
        <w:t>Poseer título de pregrado.</w:t>
      </w:r>
    </w:p>
    <w:p w:rsidR="006D2AB0" w:rsidRDefault="006D2AB0" w:rsidP="006D2AB0">
      <w:pPr>
        <w:pStyle w:val="Prrafodelista"/>
        <w:numPr>
          <w:ilvl w:val="0"/>
          <w:numId w:val="9"/>
        </w:numPr>
        <w:jc w:val="both"/>
        <w:rPr>
          <w:rFonts w:ascii="Arial" w:hAnsi="Arial" w:cs="Arial"/>
          <w:sz w:val="24"/>
          <w:szCs w:val="24"/>
        </w:rPr>
      </w:pPr>
      <w:r>
        <w:rPr>
          <w:rFonts w:ascii="Arial" w:hAnsi="Arial" w:cs="Arial"/>
          <w:sz w:val="24"/>
          <w:szCs w:val="24"/>
        </w:rPr>
        <w:t>Presentar hoja de vida con la descri</w:t>
      </w:r>
      <w:r w:rsidR="00B26327">
        <w:rPr>
          <w:rFonts w:ascii="Arial" w:hAnsi="Arial" w:cs="Arial"/>
          <w:sz w:val="24"/>
          <w:szCs w:val="24"/>
        </w:rPr>
        <w:t>pción de su formación académica y</w:t>
      </w:r>
      <w:r>
        <w:rPr>
          <w:rFonts w:ascii="Arial" w:hAnsi="Arial" w:cs="Arial"/>
          <w:sz w:val="24"/>
          <w:szCs w:val="24"/>
        </w:rPr>
        <w:t xml:space="preserve"> experiencia profesional. </w:t>
      </w:r>
    </w:p>
    <w:p w:rsidR="00057E52" w:rsidRDefault="00057E52" w:rsidP="00057E52">
      <w:pPr>
        <w:pStyle w:val="Prrafodelista"/>
        <w:numPr>
          <w:ilvl w:val="0"/>
          <w:numId w:val="9"/>
        </w:numPr>
        <w:jc w:val="both"/>
        <w:rPr>
          <w:rFonts w:ascii="Arial" w:hAnsi="Arial" w:cs="Arial"/>
          <w:sz w:val="24"/>
          <w:szCs w:val="24"/>
        </w:rPr>
      </w:pPr>
      <w:r>
        <w:rPr>
          <w:rFonts w:ascii="Arial" w:hAnsi="Arial" w:cs="Arial"/>
          <w:sz w:val="24"/>
          <w:szCs w:val="24"/>
        </w:rPr>
        <w:t>Acreditar la experiencia y formación que describe en la hoja de vida.</w:t>
      </w:r>
    </w:p>
    <w:p w:rsidR="007B155F" w:rsidRPr="00057E52" w:rsidRDefault="007B155F" w:rsidP="00057E52">
      <w:pPr>
        <w:pStyle w:val="Prrafodelista"/>
        <w:numPr>
          <w:ilvl w:val="0"/>
          <w:numId w:val="9"/>
        </w:numPr>
        <w:jc w:val="both"/>
        <w:rPr>
          <w:rFonts w:ascii="Arial" w:hAnsi="Arial" w:cs="Arial"/>
          <w:sz w:val="24"/>
          <w:szCs w:val="24"/>
        </w:rPr>
      </w:pPr>
      <w:r>
        <w:rPr>
          <w:rFonts w:ascii="Arial" w:hAnsi="Arial" w:cs="Arial"/>
          <w:sz w:val="24"/>
          <w:szCs w:val="24"/>
        </w:rPr>
        <w:t xml:space="preserve">Certificar la publicación de al menos una producción académica avalada por </w:t>
      </w:r>
      <w:r w:rsidR="004F600D">
        <w:rPr>
          <w:rFonts w:ascii="Arial" w:hAnsi="Arial" w:cs="Arial"/>
          <w:sz w:val="24"/>
          <w:szCs w:val="24"/>
        </w:rPr>
        <w:t xml:space="preserve">el Sistema Nacional de Referencia para la Evaluación de Publicaciones científicas </w:t>
      </w:r>
      <w:r w:rsidR="000027F1">
        <w:rPr>
          <w:rFonts w:ascii="Arial" w:hAnsi="Arial" w:cs="Arial"/>
          <w:sz w:val="24"/>
          <w:szCs w:val="24"/>
        </w:rPr>
        <w:t>PUBLINDEX</w:t>
      </w:r>
      <w:r w:rsidR="000027F1" w:rsidRPr="005A04BB">
        <w:rPr>
          <w:rFonts w:ascii="Arial" w:hAnsi="Arial" w:cs="Arial"/>
          <w:sz w:val="24"/>
          <w:szCs w:val="24"/>
        </w:rPr>
        <w:t xml:space="preserve"> </w:t>
      </w:r>
      <w:r w:rsidR="000027F1">
        <w:rPr>
          <w:rFonts w:ascii="Arial" w:hAnsi="Arial" w:cs="Arial"/>
          <w:sz w:val="24"/>
          <w:szCs w:val="24"/>
        </w:rPr>
        <w:t>de COLCIENCIAS</w:t>
      </w:r>
      <w:r w:rsidR="004F600D">
        <w:rPr>
          <w:rFonts w:ascii="Arial" w:hAnsi="Arial" w:cs="Arial"/>
          <w:sz w:val="24"/>
          <w:szCs w:val="24"/>
        </w:rPr>
        <w:t>.</w:t>
      </w:r>
    </w:p>
    <w:p w:rsidR="00057E52" w:rsidRDefault="00057E52" w:rsidP="006D2AB0">
      <w:pPr>
        <w:pStyle w:val="Prrafodelista"/>
        <w:numPr>
          <w:ilvl w:val="0"/>
          <w:numId w:val="9"/>
        </w:numPr>
        <w:jc w:val="both"/>
        <w:rPr>
          <w:rFonts w:ascii="Arial" w:hAnsi="Arial" w:cs="Arial"/>
          <w:sz w:val="24"/>
          <w:szCs w:val="24"/>
        </w:rPr>
      </w:pPr>
      <w:r>
        <w:rPr>
          <w:rFonts w:ascii="Arial" w:hAnsi="Arial" w:cs="Arial"/>
          <w:sz w:val="24"/>
          <w:szCs w:val="24"/>
        </w:rPr>
        <w:t>Presentar carta de aceptación de ingreso de la Universidad donde se pretende realizar el programa de formación de posgrado.</w:t>
      </w:r>
    </w:p>
    <w:p w:rsidR="00634F92" w:rsidRDefault="00057E52" w:rsidP="00634F92">
      <w:pPr>
        <w:pStyle w:val="Prrafodelista"/>
        <w:numPr>
          <w:ilvl w:val="0"/>
          <w:numId w:val="9"/>
        </w:numPr>
        <w:jc w:val="both"/>
        <w:rPr>
          <w:rFonts w:ascii="Arial" w:hAnsi="Arial" w:cs="Arial"/>
          <w:sz w:val="24"/>
          <w:szCs w:val="24"/>
        </w:rPr>
      </w:pPr>
      <w:r>
        <w:rPr>
          <w:rFonts w:ascii="Arial" w:hAnsi="Arial" w:cs="Arial"/>
          <w:sz w:val="24"/>
          <w:szCs w:val="24"/>
        </w:rPr>
        <w:t xml:space="preserve">Carta de recomendación </w:t>
      </w:r>
      <w:r w:rsidR="00634F92">
        <w:rPr>
          <w:rFonts w:ascii="Arial" w:hAnsi="Arial" w:cs="Arial"/>
          <w:sz w:val="24"/>
          <w:szCs w:val="24"/>
        </w:rPr>
        <w:t xml:space="preserve">académica. No se aceptarán cartas realizadas </w:t>
      </w:r>
      <w:r w:rsidR="00634F92" w:rsidRPr="00634F92">
        <w:rPr>
          <w:rFonts w:ascii="Arial" w:hAnsi="Arial" w:cs="Arial"/>
          <w:sz w:val="24"/>
          <w:szCs w:val="24"/>
        </w:rPr>
        <w:t>por personas con primer o segundo grado de consanguinidad o afinidad con el aspirant</w:t>
      </w:r>
      <w:r w:rsidR="00634F92">
        <w:rPr>
          <w:rFonts w:ascii="Arial" w:hAnsi="Arial" w:cs="Arial"/>
          <w:sz w:val="24"/>
          <w:szCs w:val="24"/>
        </w:rPr>
        <w:t>e.</w:t>
      </w:r>
    </w:p>
    <w:p w:rsidR="006803C4" w:rsidRPr="00634F92" w:rsidRDefault="006803C4" w:rsidP="006803C4">
      <w:pPr>
        <w:pStyle w:val="Prrafodelista"/>
        <w:numPr>
          <w:ilvl w:val="0"/>
          <w:numId w:val="9"/>
        </w:numPr>
        <w:jc w:val="both"/>
        <w:rPr>
          <w:rFonts w:ascii="Arial" w:hAnsi="Arial" w:cs="Arial"/>
          <w:sz w:val="24"/>
          <w:szCs w:val="24"/>
        </w:rPr>
      </w:pPr>
      <w:r>
        <w:rPr>
          <w:rFonts w:ascii="Arial" w:hAnsi="Arial" w:cs="Arial"/>
          <w:sz w:val="24"/>
          <w:szCs w:val="24"/>
        </w:rPr>
        <w:t xml:space="preserve">Carta de exposición de motivos en la que enuncie las razones por la cuales desea realizar el correspondiente plan de estudio de posgrado donde se describa cómo este va a contribuir a su </w:t>
      </w:r>
      <w:r w:rsidRPr="006803C4">
        <w:rPr>
          <w:rFonts w:ascii="Arial" w:hAnsi="Arial" w:cs="Arial"/>
          <w:sz w:val="24"/>
          <w:szCs w:val="24"/>
        </w:rPr>
        <w:t>trayectoria académica y profesional</w:t>
      </w:r>
      <w:r>
        <w:rPr>
          <w:rFonts w:ascii="Arial" w:hAnsi="Arial" w:cs="Arial"/>
          <w:sz w:val="24"/>
          <w:szCs w:val="24"/>
        </w:rPr>
        <w:t>.</w:t>
      </w:r>
    </w:p>
    <w:p w:rsidR="00D65237" w:rsidRDefault="005016C6" w:rsidP="0012520B">
      <w:pPr>
        <w:pStyle w:val="Prrafodelista"/>
        <w:numPr>
          <w:ilvl w:val="0"/>
          <w:numId w:val="9"/>
        </w:numPr>
        <w:jc w:val="both"/>
        <w:rPr>
          <w:rFonts w:ascii="Arial" w:hAnsi="Arial" w:cs="Arial"/>
          <w:sz w:val="24"/>
          <w:szCs w:val="24"/>
        </w:rPr>
      </w:pPr>
      <w:r w:rsidRPr="0012520B">
        <w:rPr>
          <w:rFonts w:ascii="Arial" w:hAnsi="Arial" w:cs="Arial"/>
          <w:sz w:val="24"/>
          <w:szCs w:val="24"/>
          <w:shd w:val="clear" w:color="auto" w:fill="FFFFFF"/>
        </w:rPr>
        <w:t xml:space="preserve">Certificar </w:t>
      </w:r>
      <w:r w:rsidR="00C13AEC">
        <w:rPr>
          <w:rFonts w:ascii="Arial" w:hAnsi="Arial" w:cs="Arial"/>
          <w:sz w:val="24"/>
          <w:szCs w:val="24"/>
          <w:shd w:val="clear" w:color="auto" w:fill="FFFFFF"/>
        </w:rPr>
        <w:t xml:space="preserve">por </w:t>
      </w:r>
      <w:r w:rsidRPr="0012520B">
        <w:rPr>
          <w:rFonts w:ascii="Arial" w:hAnsi="Arial" w:cs="Arial"/>
          <w:sz w:val="24"/>
          <w:szCs w:val="24"/>
          <w:shd w:val="clear" w:color="auto" w:fill="FFFFFF"/>
        </w:rPr>
        <w:t>un</w:t>
      </w:r>
      <w:r w:rsidR="00D65237" w:rsidRPr="0012520B">
        <w:rPr>
          <w:rFonts w:ascii="Arial" w:hAnsi="Arial" w:cs="Arial"/>
          <w:sz w:val="24"/>
          <w:szCs w:val="24"/>
          <w:shd w:val="clear" w:color="auto" w:fill="FFFFFF"/>
        </w:rPr>
        <w:t xml:space="preserve"> </w:t>
      </w:r>
      <w:r w:rsidR="00C13AEC">
        <w:rPr>
          <w:rFonts w:ascii="Arial" w:hAnsi="Arial" w:cs="Arial"/>
          <w:sz w:val="24"/>
          <w:szCs w:val="24"/>
          <w:shd w:val="clear" w:color="auto" w:fill="FFFFFF"/>
        </w:rPr>
        <w:t xml:space="preserve">periodo </w:t>
      </w:r>
      <w:r w:rsidR="00BF53F0">
        <w:rPr>
          <w:rFonts w:ascii="Arial" w:hAnsi="Arial" w:cs="Arial"/>
          <w:sz w:val="24"/>
          <w:szCs w:val="24"/>
          <w:shd w:val="clear" w:color="auto" w:fill="FFFFFF"/>
        </w:rPr>
        <w:t>mínimo de t</w:t>
      </w:r>
      <w:r w:rsidR="00D65237" w:rsidRPr="0012520B">
        <w:rPr>
          <w:rFonts w:ascii="Arial" w:hAnsi="Arial" w:cs="Arial"/>
          <w:sz w:val="24"/>
          <w:szCs w:val="24"/>
          <w:shd w:val="clear" w:color="auto" w:fill="FFFFFF"/>
        </w:rPr>
        <w:t xml:space="preserve">res (3) años </w:t>
      </w:r>
      <w:r w:rsidR="00BF53F0">
        <w:rPr>
          <w:rFonts w:ascii="Arial" w:hAnsi="Arial" w:cs="Arial"/>
          <w:sz w:val="24"/>
          <w:szCs w:val="24"/>
          <w:shd w:val="clear" w:color="auto" w:fill="FFFFFF"/>
        </w:rPr>
        <w:t>experiencia docente</w:t>
      </w:r>
      <w:r w:rsidR="00BD11AD">
        <w:rPr>
          <w:rFonts w:ascii="Arial" w:hAnsi="Arial" w:cs="Arial"/>
          <w:sz w:val="24"/>
          <w:szCs w:val="24"/>
          <w:shd w:val="clear" w:color="auto" w:fill="FFFFFF"/>
        </w:rPr>
        <w:t xml:space="preserve"> en I</w:t>
      </w:r>
      <w:r w:rsidR="00C13AEC">
        <w:rPr>
          <w:rFonts w:ascii="Arial" w:hAnsi="Arial" w:cs="Arial"/>
          <w:sz w:val="24"/>
          <w:szCs w:val="24"/>
          <w:shd w:val="clear" w:color="auto" w:fill="FFFFFF"/>
        </w:rPr>
        <w:t xml:space="preserve">nstituciones </w:t>
      </w:r>
      <w:r w:rsidR="00BD11AD">
        <w:rPr>
          <w:rFonts w:ascii="Arial" w:hAnsi="Arial" w:cs="Arial"/>
          <w:sz w:val="24"/>
          <w:szCs w:val="24"/>
        </w:rPr>
        <w:t>de E</w:t>
      </w:r>
      <w:r w:rsidR="00BF53F0">
        <w:rPr>
          <w:rFonts w:ascii="Arial" w:hAnsi="Arial" w:cs="Arial"/>
          <w:sz w:val="24"/>
          <w:szCs w:val="24"/>
        </w:rPr>
        <w:t xml:space="preserve">ducación </w:t>
      </w:r>
      <w:r w:rsidR="00BD11AD">
        <w:rPr>
          <w:rFonts w:ascii="Arial" w:hAnsi="Arial" w:cs="Arial"/>
          <w:sz w:val="24"/>
          <w:szCs w:val="24"/>
        </w:rPr>
        <w:t>S</w:t>
      </w:r>
      <w:r w:rsidR="00BF53F0">
        <w:rPr>
          <w:rFonts w:ascii="Arial" w:hAnsi="Arial" w:cs="Arial"/>
          <w:sz w:val="24"/>
          <w:szCs w:val="24"/>
        </w:rPr>
        <w:t>uperior</w:t>
      </w:r>
      <w:r w:rsidR="00BD11AD">
        <w:rPr>
          <w:rFonts w:ascii="Arial" w:hAnsi="Arial" w:cs="Arial"/>
          <w:sz w:val="24"/>
          <w:szCs w:val="24"/>
        </w:rPr>
        <w:t xml:space="preserve"> </w:t>
      </w:r>
      <w:r w:rsidR="00D174B0">
        <w:rPr>
          <w:rFonts w:ascii="Arial" w:hAnsi="Arial" w:cs="Arial"/>
          <w:sz w:val="24"/>
          <w:szCs w:val="24"/>
        </w:rPr>
        <w:t xml:space="preserve">Públicas </w:t>
      </w:r>
      <w:r w:rsidR="00BD11AD">
        <w:rPr>
          <w:rFonts w:ascii="Arial" w:hAnsi="Arial" w:cs="Arial"/>
          <w:sz w:val="24"/>
          <w:szCs w:val="24"/>
        </w:rPr>
        <w:t>(IES)</w:t>
      </w:r>
      <w:r w:rsidR="00BF53F0">
        <w:rPr>
          <w:rFonts w:ascii="Arial" w:hAnsi="Arial" w:cs="Arial"/>
          <w:sz w:val="24"/>
          <w:szCs w:val="24"/>
        </w:rPr>
        <w:t>.</w:t>
      </w:r>
    </w:p>
    <w:p w:rsidR="006803C4" w:rsidRDefault="006803C4" w:rsidP="0012520B">
      <w:pPr>
        <w:pStyle w:val="Prrafodelista"/>
        <w:numPr>
          <w:ilvl w:val="0"/>
          <w:numId w:val="9"/>
        </w:numPr>
        <w:jc w:val="both"/>
        <w:rPr>
          <w:rFonts w:ascii="Arial" w:hAnsi="Arial" w:cs="Arial"/>
          <w:sz w:val="24"/>
          <w:szCs w:val="24"/>
        </w:rPr>
      </w:pPr>
      <w:r>
        <w:rPr>
          <w:rFonts w:ascii="Arial" w:hAnsi="Arial" w:cs="Arial"/>
          <w:sz w:val="24"/>
          <w:szCs w:val="24"/>
        </w:rPr>
        <w:t xml:space="preserve">Presentar certificado oficial de las notas correspondientes al pregrado que realizó el docente. </w:t>
      </w:r>
    </w:p>
    <w:p w:rsidR="00D65237" w:rsidRPr="0012520B" w:rsidRDefault="00D65237" w:rsidP="0012520B">
      <w:pPr>
        <w:pStyle w:val="Prrafodelista"/>
        <w:numPr>
          <w:ilvl w:val="0"/>
          <w:numId w:val="9"/>
        </w:numPr>
        <w:jc w:val="both"/>
        <w:rPr>
          <w:rFonts w:ascii="Arial" w:hAnsi="Arial" w:cs="Arial"/>
          <w:sz w:val="24"/>
          <w:szCs w:val="24"/>
        </w:rPr>
      </w:pPr>
      <w:r w:rsidRPr="0012520B">
        <w:rPr>
          <w:rFonts w:ascii="Arial" w:hAnsi="Arial" w:cs="Arial"/>
          <w:sz w:val="24"/>
          <w:szCs w:val="24"/>
          <w:shd w:val="clear" w:color="auto" w:fill="FFFFFF"/>
        </w:rPr>
        <w:t>No haber sid</w:t>
      </w:r>
      <w:r w:rsidR="00C13AEC">
        <w:rPr>
          <w:rFonts w:ascii="Arial" w:hAnsi="Arial" w:cs="Arial"/>
          <w:sz w:val="24"/>
          <w:szCs w:val="24"/>
          <w:shd w:val="clear" w:color="auto" w:fill="FFFFFF"/>
        </w:rPr>
        <w:t>o sancionado disciplinariamente</w:t>
      </w:r>
      <w:r w:rsidR="00FE50F8">
        <w:rPr>
          <w:rFonts w:ascii="Arial" w:hAnsi="Arial" w:cs="Arial"/>
          <w:sz w:val="24"/>
          <w:szCs w:val="24"/>
          <w:shd w:val="clear" w:color="auto" w:fill="FFFFFF"/>
        </w:rPr>
        <w:t>.</w:t>
      </w:r>
    </w:p>
    <w:p w:rsidR="00C13AEC" w:rsidRDefault="00C13AEC" w:rsidP="0012520B">
      <w:pPr>
        <w:pStyle w:val="Prrafodelista"/>
        <w:numPr>
          <w:ilvl w:val="0"/>
          <w:numId w:val="9"/>
        </w:numPr>
        <w:jc w:val="both"/>
        <w:rPr>
          <w:rFonts w:ascii="Arial" w:hAnsi="Arial" w:cs="Arial"/>
          <w:sz w:val="24"/>
          <w:szCs w:val="24"/>
        </w:rPr>
      </w:pPr>
      <w:r>
        <w:rPr>
          <w:rFonts w:ascii="Arial" w:hAnsi="Arial" w:cs="Arial"/>
          <w:sz w:val="24"/>
          <w:szCs w:val="24"/>
        </w:rPr>
        <w:t xml:space="preserve">No tener vínculos de </w:t>
      </w:r>
      <w:r w:rsidR="00FE50F8">
        <w:rPr>
          <w:rFonts w:ascii="Arial" w:hAnsi="Arial" w:cs="Arial"/>
          <w:sz w:val="24"/>
          <w:szCs w:val="24"/>
        </w:rPr>
        <w:t>unión permanente o de parentesco en segundo grado de consanguinidad, primero de afinidad o único civil con</w:t>
      </w:r>
      <w:r>
        <w:rPr>
          <w:rFonts w:ascii="Arial" w:hAnsi="Arial" w:cs="Arial"/>
          <w:sz w:val="24"/>
          <w:szCs w:val="24"/>
        </w:rPr>
        <w:t xml:space="preserve"> las directivas de las empresas del sector privado que financien el programa</w:t>
      </w:r>
      <w:r w:rsidR="00FE50F8">
        <w:rPr>
          <w:rFonts w:ascii="Arial" w:hAnsi="Arial" w:cs="Arial"/>
          <w:sz w:val="24"/>
          <w:szCs w:val="24"/>
        </w:rPr>
        <w:t xml:space="preserve"> de estudios.</w:t>
      </w:r>
    </w:p>
    <w:p w:rsidR="00056092" w:rsidRDefault="00056092" w:rsidP="0012520B">
      <w:pPr>
        <w:pStyle w:val="Prrafodelista"/>
        <w:numPr>
          <w:ilvl w:val="0"/>
          <w:numId w:val="9"/>
        </w:numPr>
        <w:jc w:val="both"/>
        <w:rPr>
          <w:rFonts w:ascii="Arial" w:hAnsi="Arial" w:cs="Arial"/>
          <w:sz w:val="24"/>
          <w:szCs w:val="24"/>
        </w:rPr>
      </w:pPr>
      <w:r w:rsidRPr="0012520B">
        <w:rPr>
          <w:rFonts w:ascii="Arial" w:hAnsi="Arial" w:cs="Arial"/>
          <w:sz w:val="24"/>
          <w:szCs w:val="24"/>
        </w:rPr>
        <w:t>H</w:t>
      </w:r>
      <w:r w:rsidR="002849B9" w:rsidRPr="0012520B">
        <w:rPr>
          <w:rFonts w:ascii="Arial" w:hAnsi="Arial" w:cs="Arial"/>
          <w:sz w:val="24"/>
          <w:szCs w:val="24"/>
        </w:rPr>
        <w:t xml:space="preserve">aber aprobado las </w:t>
      </w:r>
      <w:r w:rsidR="000412D3" w:rsidRPr="0012520B">
        <w:rPr>
          <w:rFonts w:ascii="Arial" w:hAnsi="Arial" w:cs="Arial"/>
          <w:sz w:val="24"/>
          <w:szCs w:val="24"/>
        </w:rPr>
        <w:t>evaluaciones</w:t>
      </w:r>
      <w:r w:rsidR="002849B9" w:rsidRPr="0012520B">
        <w:rPr>
          <w:rFonts w:ascii="Arial" w:hAnsi="Arial" w:cs="Arial"/>
          <w:sz w:val="24"/>
          <w:szCs w:val="24"/>
        </w:rPr>
        <w:t xml:space="preserve"> </w:t>
      </w:r>
      <w:r w:rsidR="00FE50F8">
        <w:rPr>
          <w:rFonts w:ascii="Arial" w:hAnsi="Arial" w:cs="Arial"/>
          <w:sz w:val="24"/>
          <w:szCs w:val="24"/>
        </w:rPr>
        <w:t>estipuladas en la normatividad vigente sobre la carrera docente</w:t>
      </w:r>
      <w:r w:rsidRPr="0012520B">
        <w:rPr>
          <w:rFonts w:ascii="Arial" w:hAnsi="Arial" w:cs="Arial"/>
          <w:sz w:val="24"/>
          <w:szCs w:val="24"/>
        </w:rPr>
        <w:t>.</w:t>
      </w:r>
    </w:p>
    <w:p w:rsidR="00D65237" w:rsidRPr="006119CC" w:rsidRDefault="00C60F30" w:rsidP="0012520B">
      <w:pPr>
        <w:jc w:val="both"/>
        <w:rPr>
          <w:rFonts w:ascii="Arial" w:hAnsi="Arial" w:cs="Arial"/>
          <w:b/>
          <w:sz w:val="24"/>
          <w:szCs w:val="24"/>
        </w:rPr>
      </w:pPr>
      <w:r w:rsidRPr="006119CC">
        <w:rPr>
          <w:rFonts w:ascii="Arial" w:hAnsi="Arial" w:cs="Arial"/>
          <w:b/>
          <w:sz w:val="24"/>
          <w:szCs w:val="24"/>
        </w:rPr>
        <w:t>Parágrafo:</w:t>
      </w:r>
      <w:r w:rsidRPr="006119CC">
        <w:rPr>
          <w:rFonts w:ascii="Arial" w:hAnsi="Arial" w:cs="Arial"/>
          <w:sz w:val="24"/>
          <w:szCs w:val="24"/>
        </w:rPr>
        <w:t xml:space="preserve"> Para la selección de los aspirantes será determinante la </w:t>
      </w:r>
      <w:r w:rsidRPr="006119CC">
        <w:rPr>
          <w:rStyle w:val="A2"/>
          <w:rFonts w:ascii="Arial" w:hAnsi="Arial" w:cs="Arial"/>
          <w:color w:val="auto"/>
          <w:sz w:val="24"/>
          <w:szCs w:val="24"/>
        </w:rPr>
        <w:t>evaluación de la capacidad de liderazgo y compromiso con el desarrollo socioeconómico, cien</w:t>
      </w:r>
      <w:r w:rsidRPr="006119CC">
        <w:rPr>
          <w:rStyle w:val="A2"/>
          <w:rFonts w:ascii="Arial" w:hAnsi="Arial" w:cs="Arial"/>
          <w:color w:val="auto"/>
          <w:sz w:val="24"/>
          <w:szCs w:val="24"/>
        </w:rPr>
        <w:softHyphen/>
        <w:t>tífico y tecnológico de la región o del país, así como una trayectoria aca</w:t>
      </w:r>
      <w:r w:rsidRPr="006119CC">
        <w:rPr>
          <w:rStyle w:val="A2"/>
          <w:rFonts w:ascii="Arial" w:hAnsi="Arial" w:cs="Arial"/>
          <w:color w:val="auto"/>
          <w:sz w:val="24"/>
          <w:szCs w:val="24"/>
        </w:rPr>
        <w:softHyphen/>
        <w:t>démica y profesional sobresaliente.</w:t>
      </w:r>
    </w:p>
    <w:p w:rsidR="002B3BFA" w:rsidRPr="0012520B" w:rsidRDefault="009A136B" w:rsidP="0012520B">
      <w:pPr>
        <w:jc w:val="both"/>
        <w:rPr>
          <w:rFonts w:ascii="Arial" w:hAnsi="Arial" w:cs="Arial"/>
          <w:sz w:val="24"/>
          <w:szCs w:val="24"/>
        </w:rPr>
      </w:pPr>
      <w:r>
        <w:rPr>
          <w:rFonts w:ascii="Arial" w:hAnsi="Arial" w:cs="Arial"/>
          <w:b/>
          <w:sz w:val="24"/>
          <w:szCs w:val="24"/>
        </w:rPr>
        <w:t>ARTÍCULO 5</w:t>
      </w:r>
      <w:r w:rsidR="00DB02C7" w:rsidRPr="0012520B">
        <w:rPr>
          <w:rFonts w:ascii="Arial" w:hAnsi="Arial" w:cs="Arial"/>
          <w:b/>
          <w:sz w:val="24"/>
          <w:szCs w:val="24"/>
        </w:rPr>
        <w:t>˚. Obligaciones de los beneficiarios</w:t>
      </w:r>
      <w:r w:rsidR="00DB02C7" w:rsidRPr="0012520B">
        <w:rPr>
          <w:rFonts w:ascii="Arial" w:hAnsi="Arial" w:cs="Arial"/>
          <w:sz w:val="24"/>
          <w:szCs w:val="24"/>
        </w:rPr>
        <w:t xml:space="preserve"> </w:t>
      </w:r>
      <w:r w:rsidR="00642E35" w:rsidRPr="0012520B">
        <w:rPr>
          <w:rFonts w:ascii="Arial" w:hAnsi="Arial" w:cs="Arial"/>
          <w:sz w:val="24"/>
          <w:szCs w:val="24"/>
        </w:rPr>
        <w:t xml:space="preserve">Los docentes seleccionados </w:t>
      </w:r>
      <w:r w:rsidR="00411F3C" w:rsidRPr="0012520B">
        <w:rPr>
          <w:rFonts w:ascii="Arial" w:hAnsi="Arial" w:cs="Arial"/>
          <w:sz w:val="24"/>
          <w:szCs w:val="24"/>
        </w:rPr>
        <w:t>por el sector privado</w:t>
      </w:r>
      <w:r w:rsidR="005B7518">
        <w:rPr>
          <w:rFonts w:ascii="Arial" w:hAnsi="Arial" w:cs="Arial"/>
          <w:sz w:val="24"/>
          <w:szCs w:val="24"/>
        </w:rPr>
        <w:t xml:space="preserve"> para financiar</w:t>
      </w:r>
      <w:r w:rsidR="00B26327">
        <w:rPr>
          <w:rFonts w:ascii="Arial" w:hAnsi="Arial" w:cs="Arial"/>
          <w:sz w:val="24"/>
          <w:szCs w:val="24"/>
        </w:rPr>
        <w:t xml:space="preserve"> sus</w:t>
      </w:r>
      <w:r w:rsidR="005B7518">
        <w:rPr>
          <w:rFonts w:ascii="Arial" w:hAnsi="Arial" w:cs="Arial"/>
          <w:sz w:val="24"/>
          <w:szCs w:val="24"/>
        </w:rPr>
        <w:t xml:space="preserve"> estudios de pos</w:t>
      </w:r>
      <w:r w:rsidR="00411F3C" w:rsidRPr="0012520B">
        <w:rPr>
          <w:rFonts w:ascii="Arial" w:hAnsi="Arial" w:cs="Arial"/>
          <w:sz w:val="24"/>
          <w:szCs w:val="24"/>
        </w:rPr>
        <w:t>grados deberán cumplir con las siguientes obligaciones:</w:t>
      </w:r>
      <w:r w:rsidR="00642E35" w:rsidRPr="0012520B">
        <w:rPr>
          <w:rFonts w:ascii="Arial" w:hAnsi="Arial" w:cs="Arial"/>
          <w:sz w:val="24"/>
          <w:szCs w:val="24"/>
        </w:rPr>
        <w:t xml:space="preserve"> </w:t>
      </w:r>
    </w:p>
    <w:p w:rsidR="00C46E35" w:rsidRDefault="00411F3C" w:rsidP="0012520B">
      <w:pPr>
        <w:pStyle w:val="Prrafodelista"/>
        <w:numPr>
          <w:ilvl w:val="0"/>
          <w:numId w:val="10"/>
        </w:numPr>
        <w:jc w:val="both"/>
        <w:rPr>
          <w:rFonts w:ascii="Arial" w:hAnsi="Arial" w:cs="Arial"/>
          <w:sz w:val="24"/>
          <w:szCs w:val="24"/>
          <w:shd w:val="clear" w:color="auto" w:fill="FFFFFF"/>
        </w:rPr>
      </w:pPr>
      <w:r w:rsidRPr="0012520B">
        <w:rPr>
          <w:rFonts w:ascii="Arial" w:hAnsi="Arial" w:cs="Arial"/>
          <w:sz w:val="24"/>
          <w:szCs w:val="24"/>
          <w:shd w:val="clear" w:color="auto" w:fill="FFFFFF"/>
        </w:rPr>
        <w:lastRenderedPageBreak/>
        <w:t xml:space="preserve">Asistir, cursar y aprobar </w:t>
      </w:r>
      <w:r w:rsidR="00C46E35">
        <w:rPr>
          <w:rFonts w:ascii="Arial" w:hAnsi="Arial" w:cs="Arial"/>
          <w:sz w:val="24"/>
          <w:szCs w:val="24"/>
          <w:shd w:val="clear" w:color="auto" w:fill="FFFFFF"/>
        </w:rPr>
        <w:t xml:space="preserve">el programa académico del cual es beneficiario por la </w:t>
      </w:r>
      <w:r w:rsidR="00C46E35">
        <w:rPr>
          <w:rFonts w:ascii="Arial" w:hAnsi="Arial" w:cs="Arial"/>
          <w:sz w:val="24"/>
          <w:szCs w:val="24"/>
        </w:rPr>
        <w:t>convocatoria del</w:t>
      </w:r>
      <w:r w:rsidR="00C46E35" w:rsidRPr="0012520B">
        <w:rPr>
          <w:rFonts w:ascii="Arial" w:hAnsi="Arial" w:cs="Arial"/>
          <w:sz w:val="24"/>
          <w:szCs w:val="24"/>
        </w:rPr>
        <w:t xml:space="preserve"> </w:t>
      </w:r>
      <w:r w:rsidR="00D174B0">
        <w:rPr>
          <w:rFonts w:ascii="Arial" w:hAnsi="Arial" w:cs="Arial"/>
          <w:sz w:val="24"/>
          <w:szCs w:val="24"/>
        </w:rPr>
        <w:t>P</w:t>
      </w:r>
      <w:r w:rsidR="00D174B0" w:rsidRPr="008647CF">
        <w:rPr>
          <w:rFonts w:ascii="Arial" w:hAnsi="Arial" w:cs="Arial"/>
          <w:sz w:val="24"/>
          <w:szCs w:val="24"/>
        </w:rPr>
        <w:t>rograma de</w:t>
      </w:r>
      <w:r w:rsidR="00D174B0">
        <w:rPr>
          <w:rFonts w:ascii="Arial" w:hAnsi="Arial" w:cs="Arial"/>
          <w:sz w:val="24"/>
          <w:szCs w:val="24"/>
        </w:rPr>
        <w:t xml:space="preserve"> becas de Estudios para Docentes de Instituciones</w:t>
      </w:r>
      <w:r w:rsidR="00D174B0" w:rsidRPr="0012520B">
        <w:rPr>
          <w:rFonts w:ascii="Arial" w:hAnsi="Arial" w:cs="Arial"/>
          <w:sz w:val="24"/>
          <w:szCs w:val="24"/>
        </w:rPr>
        <w:t xml:space="preserve"> </w:t>
      </w:r>
      <w:r w:rsidR="00D174B0">
        <w:rPr>
          <w:rFonts w:ascii="Arial" w:hAnsi="Arial" w:cs="Arial"/>
          <w:sz w:val="24"/>
          <w:szCs w:val="24"/>
        </w:rPr>
        <w:t>Educación Superior Públicas (IES)</w:t>
      </w:r>
      <w:r w:rsidR="00C46E35">
        <w:rPr>
          <w:rFonts w:ascii="Arial" w:hAnsi="Arial" w:cs="Arial"/>
          <w:sz w:val="24"/>
          <w:szCs w:val="24"/>
        </w:rPr>
        <w:t>.</w:t>
      </w:r>
      <w:r w:rsidR="005B7518">
        <w:rPr>
          <w:rFonts w:ascii="Arial" w:hAnsi="Arial" w:cs="Arial"/>
          <w:sz w:val="24"/>
          <w:szCs w:val="24"/>
          <w:shd w:val="clear" w:color="auto" w:fill="FFFFFF"/>
        </w:rPr>
        <w:t xml:space="preserve"> </w:t>
      </w:r>
    </w:p>
    <w:p w:rsidR="00802E62" w:rsidRPr="00802E62" w:rsidRDefault="00C46E35" w:rsidP="00802E62">
      <w:pPr>
        <w:pStyle w:val="Prrafodelista"/>
        <w:numPr>
          <w:ilvl w:val="0"/>
          <w:numId w:val="10"/>
        </w:numPr>
        <w:jc w:val="both"/>
        <w:rPr>
          <w:rFonts w:ascii="Arial" w:hAnsi="Arial" w:cs="Arial"/>
          <w:sz w:val="24"/>
          <w:szCs w:val="24"/>
          <w:shd w:val="clear" w:color="auto" w:fill="FFFFFF"/>
        </w:rPr>
      </w:pPr>
      <w:r>
        <w:rPr>
          <w:rFonts w:ascii="Arial" w:hAnsi="Arial" w:cs="Arial"/>
          <w:sz w:val="24"/>
          <w:szCs w:val="24"/>
          <w:shd w:val="clear" w:color="auto" w:fill="FFFFFF"/>
        </w:rPr>
        <w:t>Comprobar mediante certificado y diploma correspondiente la finalización y aprobación del program</w:t>
      </w:r>
      <w:r w:rsidR="00802E62">
        <w:rPr>
          <w:rFonts w:ascii="Arial" w:hAnsi="Arial" w:cs="Arial"/>
          <w:sz w:val="24"/>
          <w:szCs w:val="24"/>
          <w:shd w:val="clear" w:color="auto" w:fill="FFFFFF"/>
        </w:rPr>
        <w:t>a académico</w:t>
      </w:r>
      <w:r>
        <w:rPr>
          <w:rFonts w:ascii="Arial" w:hAnsi="Arial" w:cs="Arial"/>
          <w:sz w:val="24"/>
          <w:szCs w:val="24"/>
          <w:shd w:val="clear" w:color="auto" w:fill="FFFFFF"/>
        </w:rPr>
        <w:t xml:space="preserve"> que curso bajo la convocatoria. </w:t>
      </w:r>
    </w:p>
    <w:p w:rsidR="00C46E35" w:rsidRPr="000379CC" w:rsidRDefault="00653B7C" w:rsidP="000379CC">
      <w:pPr>
        <w:pStyle w:val="Prrafodelista"/>
        <w:numPr>
          <w:ilvl w:val="0"/>
          <w:numId w:val="10"/>
        </w:numPr>
        <w:jc w:val="both"/>
        <w:rPr>
          <w:rFonts w:ascii="Arial" w:hAnsi="Arial" w:cs="Arial"/>
          <w:sz w:val="24"/>
          <w:szCs w:val="24"/>
        </w:rPr>
      </w:pPr>
      <w:r>
        <w:rPr>
          <w:rFonts w:ascii="Arial" w:hAnsi="Arial" w:cs="Arial"/>
          <w:sz w:val="24"/>
          <w:szCs w:val="24"/>
          <w:shd w:val="clear" w:color="auto" w:fill="FFFFFF"/>
        </w:rPr>
        <w:t xml:space="preserve">El docente estará en la obligación de </w:t>
      </w:r>
      <w:r w:rsidR="00D550C1">
        <w:rPr>
          <w:rFonts w:ascii="Arial" w:hAnsi="Arial" w:cs="Arial"/>
          <w:sz w:val="24"/>
          <w:szCs w:val="24"/>
          <w:shd w:val="clear" w:color="auto" w:fill="FFFFFF"/>
        </w:rPr>
        <w:t xml:space="preserve">continuar con su vinculación a las Instituciones </w:t>
      </w:r>
      <w:r w:rsidR="00D550C1">
        <w:rPr>
          <w:rFonts w:ascii="Arial" w:hAnsi="Arial" w:cs="Arial"/>
          <w:sz w:val="24"/>
          <w:szCs w:val="24"/>
        </w:rPr>
        <w:t xml:space="preserve">de Educación Superior </w:t>
      </w:r>
      <w:r w:rsidR="003C23C1">
        <w:rPr>
          <w:rFonts w:ascii="Arial" w:hAnsi="Arial" w:cs="Arial"/>
          <w:sz w:val="24"/>
          <w:szCs w:val="24"/>
        </w:rPr>
        <w:t xml:space="preserve">Públicas </w:t>
      </w:r>
      <w:r w:rsidR="00D550C1">
        <w:rPr>
          <w:rFonts w:ascii="Arial" w:hAnsi="Arial" w:cs="Arial"/>
          <w:sz w:val="24"/>
          <w:szCs w:val="24"/>
        </w:rPr>
        <w:t>(IES),</w:t>
      </w:r>
      <w:r w:rsidR="00D550C1" w:rsidRPr="0012520B">
        <w:rPr>
          <w:rFonts w:ascii="Arial" w:hAnsi="Arial" w:cs="Arial"/>
          <w:sz w:val="24"/>
          <w:szCs w:val="24"/>
          <w:shd w:val="clear" w:color="auto" w:fill="FFFFFF"/>
        </w:rPr>
        <w:t xml:space="preserve"> </w:t>
      </w:r>
      <w:r w:rsidR="00D550C1">
        <w:rPr>
          <w:rFonts w:ascii="Arial" w:hAnsi="Arial" w:cs="Arial"/>
          <w:sz w:val="24"/>
          <w:szCs w:val="24"/>
          <w:shd w:val="clear" w:color="auto" w:fill="FFFFFF"/>
        </w:rPr>
        <w:t xml:space="preserve">por un periodo </w:t>
      </w:r>
      <w:r w:rsidR="00D550C1">
        <w:rPr>
          <w:rFonts w:ascii="Arial" w:hAnsi="Arial" w:cs="Arial"/>
          <w:sz w:val="24"/>
          <w:szCs w:val="24"/>
        </w:rPr>
        <w:t>de cinco</w:t>
      </w:r>
      <w:r w:rsidR="00D550C1" w:rsidRPr="0012520B">
        <w:rPr>
          <w:rFonts w:ascii="Arial" w:hAnsi="Arial" w:cs="Arial"/>
          <w:sz w:val="24"/>
          <w:szCs w:val="24"/>
        </w:rPr>
        <w:t xml:space="preserve"> (</w:t>
      </w:r>
      <w:r w:rsidR="00D550C1">
        <w:rPr>
          <w:rFonts w:ascii="Arial" w:hAnsi="Arial" w:cs="Arial"/>
          <w:sz w:val="24"/>
          <w:szCs w:val="24"/>
        </w:rPr>
        <w:t>5</w:t>
      </w:r>
      <w:r w:rsidR="00D550C1" w:rsidRPr="0012520B">
        <w:rPr>
          <w:rFonts w:ascii="Arial" w:hAnsi="Arial" w:cs="Arial"/>
          <w:sz w:val="24"/>
          <w:szCs w:val="24"/>
        </w:rPr>
        <w:t>)</w:t>
      </w:r>
      <w:r w:rsidR="00D550C1">
        <w:rPr>
          <w:rFonts w:ascii="Arial" w:hAnsi="Arial" w:cs="Arial"/>
          <w:sz w:val="24"/>
          <w:szCs w:val="24"/>
        </w:rPr>
        <w:t xml:space="preserve"> años, con el fin de </w:t>
      </w:r>
      <w:r w:rsidR="00411F3C" w:rsidRPr="0012520B">
        <w:rPr>
          <w:rFonts w:ascii="Arial" w:hAnsi="Arial" w:cs="Arial"/>
          <w:sz w:val="24"/>
          <w:szCs w:val="24"/>
          <w:shd w:val="clear" w:color="auto" w:fill="FFFFFF"/>
        </w:rPr>
        <w:t>aplicar sus conocimientos adquiridos</w:t>
      </w:r>
      <w:r>
        <w:rPr>
          <w:rFonts w:ascii="Arial" w:hAnsi="Arial" w:cs="Arial"/>
          <w:sz w:val="24"/>
          <w:szCs w:val="24"/>
          <w:shd w:val="clear" w:color="auto" w:fill="FFFFFF"/>
        </w:rPr>
        <w:t>,</w:t>
      </w:r>
      <w:r w:rsidR="00411F3C" w:rsidRPr="0012520B">
        <w:rPr>
          <w:rFonts w:ascii="Arial" w:hAnsi="Arial" w:cs="Arial"/>
          <w:sz w:val="24"/>
          <w:szCs w:val="24"/>
          <w:shd w:val="clear" w:color="auto" w:fill="FFFFFF"/>
        </w:rPr>
        <w:t xml:space="preserve"> </w:t>
      </w:r>
      <w:r w:rsidR="00411F3C" w:rsidRPr="0012520B">
        <w:rPr>
          <w:rFonts w:ascii="Arial" w:hAnsi="Arial" w:cs="Arial"/>
          <w:sz w:val="24"/>
          <w:szCs w:val="24"/>
        </w:rPr>
        <w:t>como retribución a la educación pública del país</w:t>
      </w:r>
      <w:r w:rsidR="000379CC">
        <w:rPr>
          <w:rFonts w:ascii="Arial" w:hAnsi="Arial" w:cs="Arial"/>
          <w:sz w:val="24"/>
          <w:szCs w:val="24"/>
        </w:rPr>
        <w:t xml:space="preserve">. </w:t>
      </w:r>
    </w:p>
    <w:p w:rsidR="005A04BB" w:rsidRDefault="005A04BB" w:rsidP="0012520B">
      <w:pPr>
        <w:pStyle w:val="Prrafodelista"/>
        <w:numPr>
          <w:ilvl w:val="0"/>
          <w:numId w:val="10"/>
        </w:numPr>
        <w:jc w:val="both"/>
        <w:rPr>
          <w:rFonts w:ascii="Arial" w:hAnsi="Arial" w:cs="Arial"/>
          <w:sz w:val="24"/>
          <w:szCs w:val="24"/>
        </w:rPr>
      </w:pPr>
      <w:r>
        <w:rPr>
          <w:rFonts w:ascii="Arial" w:hAnsi="Arial" w:cs="Arial"/>
          <w:sz w:val="24"/>
          <w:szCs w:val="24"/>
        </w:rPr>
        <w:t>Presentar</w:t>
      </w:r>
      <w:r w:rsidRPr="005A04BB">
        <w:rPr>
          <w:rFonts w:ascii="Arial" w:hAnsi="Arial" w:cs="Arial"/>
          <w:sz w:val="24"/>
          <w:szCs w:val="24"/>
        </w:rPr>
        <w:t xml:space="preserve"> una producción académica </w:t>
      </w:r>
      <w:r>
        <w:rPr>
          <w:rFonts w:ascii="Arial" w:hAnsi="Arial" w:cs="Arial"/>
          <w:sz w:val="24"/>
          <w:szCs w:val="24"/>
        </w:rPr>
        <w:t>relacionada al p</w:t>
      </w:r>
      <w:r w:rsidR="000027F1">
        <w:rPr>
          <w:rFonts w:ascii="Arial" w:hAnsi="Arial" w:cs="Arial"/>
          <w:sz w:val="24"/>
          <w:szCs w:val="24"/>
        </w:rPr>
        <w:t>rograma de posgrado que realizó</w:t>
      </w:r>
      <w:r w:rsidRPr="005A04BB">
        <w:rPr>
          <w:rFonts w:ascii="Arial" w:hAnsi="Arial" w:cs="Arial"/>
          <w:sz w:val="24"/>
          <w:szCs w:val="24"/>
        </w:rPr>
        <w:t xml:space="preserve"> </w:t>
      </w:r>
      <w:r w:rsidR="000027F1">
        <w:rPr>
          <w:rFonts w:ascii="Arial" w:hAnsi="Arial" w:cs="Arial"/>
          <w:sz w:val="24"/>
          <w:szCs w:val="24"/>
        </w:rPr>
        <w:t>valorada de</w:t>
      </w:r>
      <w:r w:rsidRPr="005A04BB">
        <w:rPr>
          <w:rFonts w:ascii="Arial" w:hAnsi="Arial" w:cs="Arial"/>
          <w:sz w:val="24"/>
          <w:szCs w:val="24"/>
        </w:rPr>
        <w:t xml:space="preserve"> acuerdo </w:t>
      </w:r>
      <w:r w:rsidR="000027F1">
        <w:rPr>
          <w:rFonts w:ascii="Arial" w:hAnsi="Arial" w:cs="Arial"/>
          <w:sz w:val="24"/>
          <w:szCs w:val="24"/>
        </w:rPr>
        <w:t>a</w:t>
      </w:r>
      <w:r w:rsidRPr="005A04BB">
        <w:rPr>
          <w:rFonts w:ascii="Arial" w:hAnsi="Arial" w:cs="Arial"/>
          <w:sz w:val="24"/>
          <w:szCs w:val="24"/>
        </w:rPr>
        <w:t xml:space="preserve"> lo establecido en </w:t>
      </w:r>
      <w:r w:rsidR="000027F1">
        <w:rPr>
          <w:rFonts w:ascii="Arial" w:hAnsi="Arial" w:cs="Arial"/>
          <w:sz w:val="24"/>
          <w:szCs w:val="24"/>
        </w:rPr>
        <w:t>Sistema Nacional de Referencia para la Evaluación de Publicaciones científicas PUBLINDEX</w:t>
      </w:r>
      <w:r w:rsidR="000027F1" w:rsidRPr="005A04BB">
        <w:rPr>
          <w:rFonts w:ascii="Arial" w:hAnsi="Arial" w:cs="Arial"/>
          <w:sz w:val="24"/>
          <w:szCs w:val="24"/>
        </w:rPr>
        <w:t xml:space="preserve"> </w:t>
      </w:r>
      <w:r w:rsidR="000027F1">
        <w:rPr>
          <w:rFonts w:ascii="Arial" w:hAnsi="Arial" w:cs="Arial"/>
          <w:sz w:val="24"/>
          <w:szCs w:val="24"/>
        </w:rPr>
        <w:t>de COLCIENCIAS</w:t>
      </w:r>
      <w:r w:rsidR="00FB2776">
        <w:rPr>
          <w:rFonts w:ascii="Arial" w:hAnsi="Arial" w:cs="Arial"/>
          <w:sz w:val="24"/>
          <w:szCs w:val="24"/>
        </w:rPr>
        <w:t xml:space="preserve">. </w:t>
      </w:r>
    </w:p>
    <w:p w:rsidR="00012321" w:rsidRDefault="00D550C1" w:rsidP="0012520B">
      <w:pPr>
        <w:jc w:val="both"/>
        <w:rPr>
          <w:rFonts w:ascii="Arial" w:hAnsi="Arial" w:cs="Arial"/>
          <w:sz w:val="24"/>
          <w:szCs w:val="24"/>
        </w:rPr>
      </w:pPr>
      <w:r w:rsidRPr="00E03223">
        <w:rPr>
          <w:rFonts w:ascii="Arial" w:hAnsi="Arial" w:cs="Arial"/>
          <w:b/>
          <w:sz w:val="24"/>
          <w:szCs w:val="24"/>
        </w:rPr>
        <w:t>Parágrafo 1</w:t>
      </w:r>
      <w:r>
        <w:rPr>
          <w:rFonts w:ascii="Arial" w:hAnsi="Arial" w:cs="Arial"/>
          <w:sz w:val="24"/>
          <w:szCs w:val="24"/>
        </w:rPr>
        <w:t xml:space="preserve">. En caso de incumplimiento por parte del docente </w:t>
      </w:r>
      <w:r w:rsidR="00AA406B">
        <w:rPr>
          <w:rFonts w:ascii="Arial" w:hAnsi="Arial" w:cs="Arial"/>
          <w:sz w:val="24"/>
          <w:szCs w:val="24"/>
        </w:rPr>
        <w:t>beneficiado</w:t>
      </w:r>
      <w:r>
        <w:rPr>
          <w:rFonts w:ascii="Arial" w:hAnsi="Arial" w:cs="Arial"/>
          <w:sz w:val="24"/>
          <w:szCs w:val="24"/>
        </w:rPr>
        <w:t>, en alguno de los compromisos adquiridos</w:t>
      </w:r>
      <w:r w:rsidR="006119CC">
        <w:rPr>
          <w:rFonts w:ascii="Arial" w:hAnsi="Arial" w:cs="Arial"/>
          <w:sz w:val="24"/>
          <w:szCs w:val="24"/>
        </w:rPr>
        <w:t>,</w:t>
      </w:r>
      <w:r>
        <w:rPr>
          <w:rFonts w:ascii="Arial" w:hAnsi="Arial" w:cs="Arial"/>
          <w:sz w:val="24"/>
          <w:szCs w:val="24"/>
        </w:rPr>
        <w:t xml:space="preserve"> deberá reintegrar el valor del programa de posgrado del cual fue beneficiario</w:t>
      </w:r>
      <w:r w:rsidR="00012321">
        <w:rPr>
          <w:rFonts w:ascii="Arial" w:hAnsi="Arial" w:cs="Arial"/>
          <w:sz w:val="24"/>
          <w:szCs w:val="24"/>
        </w:rPr>
        <w:t>.</w:t>
      </w:r>
    </w:p>
    <w:p w:rsidR="00012321" w:rsidRDefault="009A136B" w:rsidP="0012520B">
      <w:pPr>
        <w:jc w:val="both"/>
        <w:rPr>
          <w:rFonts w:ascii="Arial" w:hAnsi="Arial" w:cs="Arial"/>
          <w:sz w:val="24"/>
          <w:szCs w:val="24"/>
        </w:rPr>
      </w:pPr>
      <w:r>
        <w:rPr>
          <w:rFonts w:ascii="Arial" w:hAnsi="Arial" w:cs="Arial"/>
          <w:b/>
          <w:sz w:val="24"/>
          <w:szCs w:val="24"/>
        </w:rPr>
        <w:t xml:space="preserve">ARTÍCULO 6 </w:t>
      </w:r>
      <w:r w:rsidR="003A201E" w:rsidRPr="00227EBE">
        <w:rPr>
          <w:rFonts w:ascii="Arial" w:hAnsi="Arial" w:cs="Arial"/>
          <w:b/>
          <w:sz w:val="24"/>
          <w:szCs w:val="24"/>
        </w:rPr>
        <w:t xml:space="preserve">˚. </w:t>
      </w:r>
      <w:r w:rsidR="00955090">
        <w:rPr>
          <w:rFonts w:ascii="Arial" w:hAnsi="Arial" w:cs="Arial"/>
          <w:b/>
          <w:sz w:val="24"/>
          <w:szCs w:val="24"/>
        </w:rPr>
        <w:t xml:space="preserve">Participación de Colciencias. </w:t>
      </w:r>
      <w:r w:rsidR="004E4AE8" w:rsidRPr="00955090">
        <w:rPr>
          <w:rFonts w:ascii="Arial" w:hAnsi="Arial" w:cs="Arial"/>
          <w:sz w:val="24"/>
          <w:szCs w:val="24"/>
        </w:rPr>
        <w:t>E</w:t>
      </w:r>
      <w:r w:rsidR="00E91773" w:rsidRPr="00955090">
        <w:rPr>
          <w:rFonts w:ascii="Arial" w:hAnsi="Arial" w:cs="Arial"/>
          <w:sz w:val="24"/>
          <w:szCs w:val="24"/>
        </w:rPr>
        <w:t>l</w:t>
      </w:r>
      <w:r w:rsidR="00955090">
        <w:rPr>
          <w:rFonts w:ascii="Arial" w:hAnsi="Arial" w:cs="Arial"/>
          <w:sz w:val="24"/>
          <w:szCs w:val="24"/>
        </w:rPr>
        <w:t xml:space="preserve"> sector privado comunicará</w:t>
      </w:r>
      <w:r w:rsidR="00E91773" w:rsidRPr="00DE6489">
        <w:rPr>
          <w:rFonts w:ascii="Arial" w:hAnsi="Arial" w:cs="Arial"/>
          <w:sz w:val="24"/>
          <w:szCs w:val="24"/>
        </w:rPr>
        <w:t xml:space="preserve"> a</w:t>
      </w:r>
      <w:r w:rsidR="00E91773">
        <w:rPr>
          <w:rFonts w:ascii="Arial" w:hAnsi="Arial" w:cs="Arial"/>
          <w:b/>
          <w:sz w:val="24"/>
          <w:szCs w:val="24"/>
        </w:rPr>
        <w:t xml:space="preserve"> </w:t>
      </w:r>
      <w:r w:rsidR="000748EB">
        <w:rPr>
          <w:rFonts w:ascii="Arial" w:hAnsi="Arial" w:cs="Arial"/>
          <w:sz w:val="24"/>
          <w:szCs w:val="24"/>
        </w:rPr>
        <w:t xml:space="preserve">COLCIENCIAS </w:t>
      </w:r>
      <w:r w:rsidR="00DE6489">
        <w:rPr>
          <w:rFonts w:ascii="Arial" w:hAnsi="Arial" w:cs="Arial"/>
          <w:sz w:val="24"/>
          <w:szCs w:val="24"/>
        </w:rPr>
        <w:t xml:space="preserve">su interés de ofertar la financiación del programa, para que esta </w:t>
      </w:r>
      <w:r w:rsidR="005D1362">
        <w:rPr>
          <w:rFonts w:ascii="Arial" w:hAnsi="Arial" w:cs="Arial"/>
          <w:sz w:val="24"/>
          <w:szCs w:val="24"/>
        </w:rPr>
        <w:t xml:space="preserve">entidad </w:t>
      </w:r>
      <w:r w:rsidR="00DE6489">
        <w:rPr>
          <w:rFonts w:ascii="Arial" w:hAnsi="Arial" w:cs="Arial"/>
          <w:sz w:val="24"/>
          <w:szCs w:val="24"/>
        </w:rPr>
        <w:t>pueda r</w:t>
      </w:r>
      <w:r w:rsidR="00E91773">
        <w:rPr>
          <w:rFonts w:ascii="Arial" w:hAnsi="Arial" w:cs="Arial"/>
          <w:sz w:val="24"/>
          <w:szCs w:val="24"/>
        </w:rPr>
        <w:t>ealizar la convocatoria con todas</w:t>
      </w:r>
      <w:r w:rsidR="00DE6489">
        <w:rPr>
          <w:rFonts w:ascii="Arial" w:hAnsi="Arial" w:cs="Arial"/>
          <w:sz w:val="24"/>
          <w:szCs w:val="24"/>
        </w:rPr>
        <w:t xml:space="preserve"> las</w:t>
      </w:r>
      <w:r w:rsidR="00A83C7B">
        <w:rPr>
          <w:rFonts w:ascii="Arial" w:hAnsi="Arial" w:cs="Arial"/>
          <w:sz w:val="24"/>
          <w:szCs w:val="24"/>
        </w:rPr>
        <w:t xml:space="preserve"> etapas referentes a la promoción, selección y verificación de requisitos, </w:t>
      </w:r>
      <w:r w:rsidR="00E91773">
        <w:rPr>
          <w:rFonts w:ascii="Arial" w:hAnsi="Arial" w:cs="Arial"/>
          <w:sz w:val="24"/>
          <w:szCs w:val="24"/>
        </w:rPr>
        <w:t>hasta la conformación de la lista de aspirantes</w:t>
      </w:r>
      <w:r w:rsidR="00A86C17">
        <w:rPr>
          <w:rFonts w:ascii="Arial" w:hAnsi="Arial" w:cs="Arial"/>
          <w:sz w:val="24"/>
          <w:szCs w:val="24"/>
        </w:rPr>
        <w:t>.</w:t>
      </w:r>
      <w:r w:rsidR="00955090" w:rsidRPr="00955090">
        <w:rPr>
          <w:rFonts w:ascii="Arial" w:hAnsi="Arial" w:cs="Arial"/>
          <w:b/>
          <w:sz w:val="24"/>
          <w:szCs w:val="24"/>
        </w:rPr>
        <w:t xml:space="preserve"> </w:t>
      </w:r>
      <w:r w:rsidR="00955090" w:rsidRPr="00955090">
        <w:rPr>
          <w:rFonts w:ascii="Arial" w:hAnsi="Arial" w:cs="Arial"/>
          <w:sz w:val="24"/>
          <w:szCs w:val="24"/>
        </w:rPr>
        <w:t>Colciencias en cooperación con la persona jurídica o natural interesada, coordinarán la convocatoria.</w:t>
      </w:r>
    </w:p>
    <w:p w:rsidR="00012321" w:rsidRDefault="00100B7F" w:rsidP="0012520B">
      <w:pPr>
        <w:jc w:val="both"/>
        <w:rPr>
          <w:rFonts w:ascii="Arial" w:hAnsi="Arial" w:cs="Arial"/>
          <w:sz w:val="24"/>
          <w:szCs w:val="24"/>
        </w:rPr>
      </w:pPr>
      <w:r w:rsidRPr="00100B7F">
        <w:rPr>
          <w:rFonts w:ascii="Arial" w:hAnsi="Arial" w:cs="Arial"/>
          <w:b/>
          <w:sz w:val="24"/>
          <w:szCs w:val="24"/>
        </w:rPr>
        <w:t>ARTÍCULO 7°. Elección de los beneficiarios</w:t>
      </w:r>
      <w:r>
        <w:rPr>
          <w:rFonts w:ascii="Arial" w:hAnsi="Arial" w:cs="Arial"/>
          <w:b/>
          <w:sz w:val="24"/>
          <w:szCs w:val="24"/>
        </w:rPr>
        <w:t xml:space="preserve"> del programa</w:t>
      </w:r>
      <w:r w:rsidRPr="00100B7F">
        <w:rPr>
          <w:rFonts w:ascii="Arial" w:hAnsi="Arial" w:cs="Arial"/>
          <w:b/>
          <w:sz w:val="24"/>
          <w:szCs w:val="24"/>
        </w:rPr>
        <w:t>.</w:t>
      </w:r>
      <w:r>
        <w:rPr>
          <w:rFonts w:ascii="Arial" w:hAnsi="Arial" w:cs="Arial"/>
          <w:sz w:val="24"/>
          <w:szCs w:val="24"/>
        </w:rPr>
        <w:t xml:space="preserve"> </w:t>
      </w:r>
      <w:r w:rsidR="004A26CF" w:rsidRPr="0012520B">
        <w:rPr>
          <w:rFonts w:ascii="Arial" w:hAnsi="Arial" w:cs="Arial"/>
          <w:sz w:val="24"/>
          <w:szCs w:val="24"/>
        </w:rPr>
        <w:t>El financiador del sector privado</w:t>
      </w:r>
      <w:r w:rsidR="002B3BFA" w:rsidRPr="0012520B">
        <w:rPr>
          <w:rFonts w:ascii="Arial" w:hAnsi="Arial" w:cs="Arial"/>
          <w:sz w:val="24"/>
          <w:szCs w:val="24"/>
        </w:rPr>
        <w:t xml:space="preserve"> </w:t>
      </w:r>
      <w:r w:rsidR="00546628" w:rsidRPr="0012520B">
        <w:rPr>
          <w:rFonts w:ascii="Arial" w:hAnsi="Arial" w:cs="Arial"/>
          <w:sz w:val="24"/>
          <w:szCs w:val="24"/>
        </w:rPr>
        <w:t>podrá</w:t>
      </w:r>
      <w:r w:rsidR="002B3BFA" w:rsidRPr="0012520B">
        <w:rPr>
          <w:rFonts w:ascii="Arial" w:hAnsi="Arial" w:cs="Arial"/>
          <w:sz w:val="24"/>
          <w:szCs w:val="24"/>
        </w:rPr>
        <w:t xml:space="preserve"> elegir de</w:t>
      </w:r>
      <w:r w:rsidR="0042042C">
        <w:rPr>
          <w:rFonts w:ascii="Arial" w:hAnsi="Arial" w:cs="Arial"/>
          <w:sz w:val="24"/>
          <w:szCs w:val="24"/>
        </w:rPr>
        <w:t xml:space="preserve"> </w:t>
      </w:r>
      <w:r w:rsidR="002B3BFA" w:rsidRPr="0012520B">
        <w:rPr>
          <w:rFonts w:ascii="Arial" w:hAnsi="Arial" w:cs="Arial"/>
          <w:sz w:val="24"/>
          <w:szCs w:val="24"/>
        </w:rPr>
        <w:t>l</w:t>
      </w:r>
      <w:r w:rsidR="0042042C">
        <w:rPr>
          <w:rFonts w:ascii="Arial" w:hAnsi="Arial" w:cs="Arial"/>
          <w:sz w:val="24"/>
          <w:szCs w:val="24"/>
        </w:rPr>
        <w:t>a</w:t>
      </w:r>
      <w:r w:rsidR="002B3BFA" w:rsidRPr="0012520B">
        <w:rPr>
          <w:rFonts w:ascii="Arial" w:hAnsi="Arial" w:cs="Arial"/>
          <w:sz w:val="24"/>
          <w:szCs w:val="24"/>
        </w:rPr>
        <w:t xml:space="preserve"> li</w:t>
      </w:r>
      <w:r>
        <w:rPr>
          <w:rFonts w:ascii="Arial" w:hAnsi="Arial" w:cs="Arial"/>
          <w:sz w:val="24"/>
          <w:szCs w:val="24"/>
        </w:rPr>
        <w:t>sta</w:t>
      </w:r>
      <w:r w:rsidR="0042042C">
        <w:rPr>
          <w:rFonts w:ascii="Arial" w:hAnsi="Arial" w:cs="Arial"/>
          <w:sz w:val="24"/>
          <w:szCs w:val="24"/>
        </w:rPr>
        <w:t xml:space="preserve"> de aspirantes </w:t>
      </w:r>
      <w:r w:rsidR="00955090">
        <w:rPr>
          <w:rFonts w:ascii="Arial" w:hAnsi="Arial" w:cs="Arial"/>
          <w:sz w:val="24"/>
          <w:szCs w:val="24"/>
        </w:rPr>
        <w:t>emitido por COLCIENCIAS</w:t>
      </w:r>
      <w:r w:rsidR="009B03D5">
        <w:rPr>
          <w:rFonts w:ascii="Arial" w:hAnsi="Arial" w:cs="Arial"/>
          <w:sz w:val="24"/>
          <w:szCs w:val="24"/>
        </w:rPr>
        <w:t xml:space="preserve"> </w:t>
      </w:r>
      <w:r w:rsidR="00227EBE">
        <w:rPr>
          <w:rFonts w:ascii="Arial" w:hAnsi="Arial" w:cs="Arial"/>
          <w:sz w:val="24"/>
          <w:szCs w:val="24"/>
        </w:rPr>
        <w:t>descrito</w:t>
      </w:r>
      <w:r w:rsidR="0042042C">
        <w:rPr>
          <w:rFonts w:ascii="Arial" w:hAnsi="Arial" w:cs="Arial"/>
          <w:sz w:val="24"/>
          <w:szCs w:val="24"/>
        </w:rPr>
        <w:t xml:space="preserve"> en el artículo 6</w:t>
      </w:r>
      <w:r>
        <w:rPr>
          <w:rFonts w:ascii="Arial" w:hAnsi="Arial" w:cs="Arial"/>
          <w:sz w:val="24"/>
          <w:szCs w:val="24"/>
        </w:rPr>
        <w:t>°</w:t>
      </w:r>
      <w:r w:rsidR="002B3BFA" w:rsidRPr="0012520B">
        <w:rPr>
          <w:rFonts w:ascii="Arial" w:hAnsi="Arial" w:cs="Arial"/>
          <w:sz w:val="24"/>
          <w:szCs w:val="24"/>
        </w:rPr>
        <w:t xml:space="preserve"> de la presente ley, </w:t>
      </w:r>
      <w:r w:rsidR="00227EBE">
        <w:rPr>
          <w:rFonts w:ascii="Arial" w:hAnsi="Arial" w:cs="Arial"/>
          <w:sz w:val="24"/>
          <w:szCs w:val="24"/>
        </w:rPr>
        <w:t>el beneficiario</w:t>
      </w:r>
      <w:r w:rsidR="002B3BFA" w:rsidRPr="0012520B">
        <w:rPr>
          <w:rFonts w:ascii="Arial" w:hAnsi="Arial" w:cs="Arial"/>
          <w:sz w:val="24"/>
          <w:szCs w:val="24"/>
        </w:rPr>
        <w:t xml:space="preserve"> </w:t>
      </w:r>
      <w:r w:rsidR="00227EBE">
        <w:rPr>
          <w:rFonts w:ascii="Arial" w:hAnsi="Arial" w:cs="Arial"/>
          <w:sz w:val="24"/>
          <w:szCs w:val="24"/>
        </w:rPr>
        <w:t xml:space="preserve">del cual desea financiar su plan de estudios de posgrado bajo el </w:t>
      </w:r>
      <w:r w:rsidR="003C23C1">
        <w:rPr>
          <w:rFonts w:ascii="Arial" w:hAnsi="Arial" w:cs="Arial"/>
          <w:sz w:val="24"/>
          <w:szCs w:val="24"/>
        </w:rPr>
        <w:t>P</w:t>
      </w:r>
      <w:r w:rsidR="003C23C1" w:rsidRPr="008647CF">
        <w:rPr>
          <w:rFonts w:ascii="Arial" w:hAnsi="Arial" w:cs="Arial"/>
          <w:sz w:val="24"/>
          <w:szCs w:val="24"/>
        </w:rPr>
        <w:t>rograma de</w:t>
      </w:r>
      <w:r w:rsidR="003C23C1">
        <w:rPr>
          <w:rFonts w:ascii="Arial" w:hAnsi="Arial" w:cs="Arial"/>
          <w:sz w:val="24"/>
          <w:szCs w:val="24"/>
        </w:rPr>
        <w:t xml:space="preserve"> Becas de Estudios para Docentes de Instituciones</w:t>
      </w:r>
      <w:r w:rsidR="003C23C1" w:rsidRPr="0012520B">
        <w:rPr>
          <w:rFonts w:ascii="Arial" w:hAnsi="Arial" w:cs="Arial"/>
          <w:sz w:val="24"/>
          <w:szCs w:val="24"/>
        </w:rPr>
        <w:t xml:space="preserve"> </w:t>
      </w:r>
      <w:r w:rsidR="003C23C1">
        <w:rPr>
          <w:rFonts w:ascii="Arial" w:hAnsi="Arial" w:cs="Arial"/>
          <w:sz w:val="24"/>
          <w:szCs w:val="24"/>
        </w:rPr>
        <w:t>Educación Superior Públicas (IES)</w:t>
      </w:r>
      <w:r w:rsidR="00B40343">
        <w:rPr>
          <w:rFonts w:ascii="Arial" w:hAnsi="Arial" w:cs="Arial"/>
          <w:sz w:val="24"/>
          <w:szCs w:val="24"/>
        </w:rPr>
        <w:t xml:space="preserve"> </w:t>
      </w:r>
    </w:p>
    <w:p w:rsidR="003A201E" w:rsidRPr="00253FE1" w:rsidRDefault="003A201E" w:rsidP="0012520B">
      <w:pPr>
        <w:jc w:val="both"/>
        <w:rPr>
          <w:rFonts w:ascii="Arial" w:hAnsi="Arial" w:cs="Arial"/>
          <w:color w:val="FF0000"/>
          <w:sz w:val="24"/>
          <w:szCs w:val="24"/>
        </w:rPr>
      </w:pPr>
      <w:r w:rsidRPr="0012520B">
        <w:rPr>
          <w:rFonts w:ascii="Arial" w:hAnsi="Arial" w:cs="Arial"/>
          <w:b/>
          <w:sz w:val="24"/>
          <w:szCs w:val="24"/>
        </w:rPr>
        <w:t xml:space="preserve">ARTÍCULO </w:t>
      </w:r>
      <w:r w:rsidR="00B300BC">
        <w:rPr>
          <w:rFonts w:ascii="Arial" w:hAnsi="Arial" w:cs="Arial"/>
          <w:b/>
          <w:sz w:val="24"/>
          <w:szCs w:val="24"/>
        </w:rPr>
        <w:t>8</w:t>
      </w:r>
      <w:r w:rsidRPr="0012520B">
        <w:rPr>
          <w:rFonts w:ascii="Arial" w:hAnsi="Arial" w:cs="Arial"/>
          <w:b/>
          <w:sz w:val="24"/>
          <w:szCs w:val="24"/>
        </w:rPr>
        <w:t xml:space="preserve">º. </w:t>
      </w:r>
      <w:r w:rsidR="00DB02C7" w:rsidRPr="0012520B">
        <w:rPr>
          <w:rFonts w:ascii="Arial" w:hAnsi="Arial" w:cs="Arial"/>
          <w:b/>
          <w:sz w:val="24"/>
          <w:szCs w:val="24"/>
        </w:rPr>
        <w:t>Obligaciones del sector privado</w:t>
      </w:r>
      <w:r w:rsidR="00955090">
        <w:rPr>
          <w:rFonts w:ascii="Arial" w:hAnsi="Arial" w:cs="Arial"/>
          <w:b/>
          <w:sz w:val="24"/>
          <w:szCs w:val="24"/>
        </w:rPr>
        <w:t>.</w:t>
      </w:r>
      <w:r w:rsidR="00EC2849" w:rsidRPr="0012520B">
        <w:rPr>
          <w:rFonts w:ascii="Arial" w:hAnsi="Arial" w:cs="Arial"/>
          <w:sz w:val="24"/>
          <w:szCs w:val="24"/>
        </w:rPr>
        <w:t xml:space="preserve"> El sector privado que participe </w:t>
      </w:r>
      <w:r w:rsidR="00564416" w:rsidRPr="0012520B">
        <w:rPr>
          <w:rFonts w:ascii="Arial" w:hAnsi="Arial" w:cs="Arial"/>
          <w:sz w:val="24"/>
          <w:szCs w:val="24"/>
        </w:rPr>
        <w:t>en el presente programa tendrá las siguientes obligaciones:</w:t>
      </w:r>
    </w:p>
    <w:p w:rsidR="00971EA9" w:rsidRPr="00971EA9" w:rsidRDefault="00253FE1" w:rsidP="00971EA9">
      <w:pPr>
        <w:pStyle w:val="Prrafodelista"/>
        <w:numPr>
          <w:ilvl w:val="0"/>
          <w:numId w:val="11"/>
        </w:numPr>
        <w:jc w:val="both"/>
        <w:rPr>
          <w:rFonts w:ascii="Arial" w:hAnsi="Arial" w:cs="Arial"/>
          <w:sz w:val="24"/>
          <w:szCs w:val="24"/>
        </w:rPr>
      </w:pPr>
      <w:r w:rsidRPr="00955090">
        <w:rPr>
          <w:rFonts w:ascii="Arial" w:hAnsi="Arial" w:cs="Arial"/>
          <w:sz w:val="24"/>
          <w:szCs w:val="24"/>
        </w:rPr>
        <w:t xml:space="preserve">Establecer </w:t>
      </w:r>
      <w:r w:rsidR="00971EA9" w:rsidRPr="00971EA9">
        <w:rPr>
          <w:rFonts w:ascii="Arial" w:hAnsi="Arial" w:cs="Arial"/>
          <w:sz w:val="24"/>
          <w:szCs w:val="24"/>
        </w:rPr>
        <w:t xml:space="preserve">el porcentaje de financiación </w:t>
      </w:r>
      <w:r w:rsidR="00D83F26">
        <w:rPr>
          <w:rFonts w:ascii="Arial" w:hAnsi="Arial" w:cs="Arial"/>
          <w:sz w:val="24"/>
          <w:szCs w:val="24"/>
        </w:rPr>
        <w:t xml:space="preserve">que podrá ser hasta del 100% </w:t>
      </w:r>
      <w:r w:rsidR="00971EA9" w:rsidRPr="00971EA9">
        <w:rPr>
          <w:rFonts w:ascii="Arial" w:hAnsi="Arial" w:cs="Arial"/>
          <w:sz w:val="24"/>
          <w:szCs w:val="24"/>
        </w:rPr>
        <w:t>del plan de estudios</w:t>
      </w:r>
      <w:r w:rsidR="00971EA9">
        <w:rPr>
          <w:rFonts w:ascii="Arial" w:hAnsi="Arial" w:cs="Arial"/>
          <w:sz w:val="24"/>
          <w:szCs w:val="24"/>
        </w:rPr>
        <w:t xml:space="preserve"> </w:t>
      </w:r>
      <w:r w:rsidR="00D83F26">
        <w:rPr>
          <w:rFonts w:ascii="Arial" w:hAnsi="Arial" w:cs="Arial"/>
          <w:sz w:val="24"/>
          <w:szCs w:val="24"/>
        </w:rPr>
        <w:t xml:space="preserve">del programa de </w:t>
      </w:r>
      <w:r w:rsidR="00D83F26" w:rsidRPr="00955090">
        <w:rPr>
          <w:rFonts w:ascii="Arial" w:hAnsi="Arial" w:cs="Arial"/>
          <w:sz w:val="24"/>
          <w:szCs w:val="24"/>
        </w:rPr>
        <w:t>p</w:t>
      </w:r>
      <w:r w:rsidRPr="00955090">
        <w:rPr>
          <w:rFonts w:ascii="Arial" w:hAnsi="Arial" w:cs="Arial"/>
          <w:sz w:val="24"/>
          <w:szCs w:val="24"/>
        </w:rPr>
        <w:t>os</w:t>
      </w:r>
      <w:r w:rsidR="00D83F26" w:rsidRPr="00955090">
        <w:rPr>
          <w:rFonts w:ascii="Arial" w:hAnsi="Arial" w:cs="Arial"/>
          <w:sz w:val="24"/>
          <w:szCs w:val="24"/>
        </w:rPr>
        <w:t>grado</w:t>
      </w:r>
      <w:r w:rsidR="00971EA9" w:rsidRPr="00955090">
        <w:rPr>
          <w:rFonts w:ascii="Arial" w:hAnsi="Arial" w:cs="Arial"/>
          <w:sz w:val="24"/>
          <w:szCs w:val="24"/>
        </w:rPr>
        <w:t>.</w:t>
      </w:r>
    </w:p>
    <w:p w:rsidR="00A154A6" w:rsidRPr="0012520B" w:rsidRDefault="00971EA9" w:rsidP="00802E62">
      <w:pPr>
        <w:pStyle w:val="Prrafodelista"/>
        <w:numPr>
          <w:ilvl w:val="0"/>
          <w:numId w:val="11"/>
        </w:numPr>
        <w:jc w:val="both"/>
        <w:rPr>
          <w:rFonts w:ascii="Arial" w:hAnsi="Arial" w:cs="Arial"/>
          <w:sz w:val="24"/>
          <w:szCs w:val="24"/>
        </w:rPr>
      </w:pPr>
      <w:r>
        <w:rPr>
          <w:rFonts w:ascii="Arial" w:hAnsi="Arial" w:cs="Arial"/>
          <w:sz w:val="24"/>
          <w:szCs w:val="24"/>
        </w:rPr>
        <w:t>F</w:t>
      </w:r>
      <w:r w:rsidRPr="0012520B">
        <w:rPr>
          <w:rFonts w:ascii="Arial" w:hAnsi="Arial" w:cs="Arial"/>
          <w:sz w:val="24"/>
          <w:szCs w:val="24"/>
        </w:rPr>
        <w:t>inanciar</w:t>
      </w:r>
      <w:r>
        <w:rPr>
          <w:rFonts w:ascii="Arial" w:hAnsi="Arial" w:cs="Arial"/>
          <w:sz w:val="24"/>
          <w:szCs w:val="24"/>
        </w:rPr>
        <w:t xml:space="preserve"> completamente</w:t>
      </w:r>
      <w:r w:rsidRPr="0012520B">
        <w:rPr>
          <w:rFonts w:ascii="Arial" w:hAnsi="Arial" w:cs="Arial"/>
          <w:sz w:val="24"/>
          <w:szCs w:val="24"/>
        </w:rPr>
        <w:t xml:space="preserve"> el </w:t>
      </w:r>
      <w:r>
        <w:rPr>
          <w:rFonts w:ascii="Arial" w:hAnsi="Arial" w:cs="Arial"/>
          <w:sz w:val="24"/>
          <w:szCs w:val="24"/>
        </w:rPr>
        <w:t xml:space="preserve">porcentaje </w:t>
      </w:r>
      <w:r w:rsidR="00D83F26">
        <w:rPr>
          <w:rFonts w:ascii="Arial" w:hAnsi="Arial" w:cs="Arial"/>
          <w:sz w:val="24"/>
          <w:szCs w:val="24"/>
        </w:rPr>
        <w:t>acordado</w:t>
      </w:r>
      <w:r>
        <w:rPr>
          <w:rFonts w:ascii="Arial" w:hAnsi="Arial" w:cs="Arial"/>
          <w:sz w:val="24"/>
          <w:szCs w:val="24"/>
        </w:rPr>
        <w:t>.</w:t>
      </w:r>
    </w:p>
    <w:p w:rsidR="00012321" w:rsidRDefault="00E45583" w:rsidP="0012520B">
      <w:pPr>
        <w:pStyle w:val="Prrafodelista"/>
        <w:numPr>
          <w:ilvl w:val="0"/>
          <w:numId w:val="11"/>
        </w:numPr>
        <w:jc w:val="both"/>
        <w:rPr>
          <w:rFonts w:ascii="Arial" w:hAnsi="Arial" w:cs="Arial"/>
          <w:sz w:val="24"/>
          <w:szCs w:val="24"/>
        </w:rPr>
      </w:pPr>
      <w:r w:rsidRPr="00F33153">
        <w:rPr>
          <w:rFonts w:ascii="Arial" w:hAnsi="Arial" w:cs="Arial"/>
          <w:sz w:val="24"/>
          <w:szCs w:val="24"/>
        </w:rPr>
        <w:t xml:space="preserve">Presentar ante </w:t>
      </w:r>
      <w:r w:rsidR="00971EA9" w:rsidRPr="00F33153">
        <w:rPr>
          <w:rFonts w:ascii="Arial" w:hAnsi="Arial" w:cs="Arial"/>
          <w:sz w:val="24"/>
          <w:szCs w:val="24"/>
        </w:rPr>
        <w:t>el</w:t>
      </w:r>
      <w:r w:rsidR="00EF1A91" w:rsidRPr="00F33153">
        <w:rPr>
          <w:rFonts w:ascii="Arial" w:hAnsi="Arial" w:cs="Arial"/>
          <w:sz w:val="24"/>
          <w:szCs w:val="24"/>
        </w:rPr>
        <w:t xml:space="preserve"> </w:t>
      </w:r>
      <w:r w:rsidR="00971EA9" w:rsidRPr="00F33153">
        <w:rPr>
          <w:rFonts w:ascii="Arial" w:hAnsi="Arial" w:cs="Arial"/>
          <w:sz w:val="24"/>
          <w:szCs w:val="24"/>
        </w:rPr>
        <w:t>Consejo Nacional de Beneficios Tributarios el acuerdo de financiación</w:t>
      </w:r>
      <w:r w:rsidR="003F7498" w:rsidRPr="00F33153">
        <w:rPr>
          <w:rFonts w:ascii="Arial" w:hAnsi="Arial" w:cs="Arial"/>
          <w:sz w:val="24"/>
          <w:szCs w:val="24"/>
        </w:rPr>
        <w:t xml:space="preserve"> estipulado con el docente.</w:t>
      </w:r>
    </w:p>
    <w:p w:rsidR="009148BF" w:rsidRDefault="009148BF" w:rsidP="00012321">
      <w:pPr>
        <w:jc w:val="both"/>
        <w:rPr>
          <w:rFonts w:ascii="Arial" w:hAnsi="Arial" w:cs="Arial"/>
          <w:b/>
          <w:sz w:val="24"/>
          <w:szCs w:val="24"/>
        </w:rPr>
      </w:pPr>
    </w:p>
    <w:p w:rsidR="00DB47DD" w:rsidRPr="00012321" w:rsidRDefault="00EC2849" w:rsidP="00012321">
      <w:pPr>
        <w:jc w:val="both"/>
        <w:rPr>
          <w:rFonts w:ascii="Arial" w:hAnsi="Arial" w:cs="Arial"/>
          <w:sz w:val="24"/>
          <w:szCs w:val="24"/>
        </w:rPr>
      </w:pPr>
      <w:r w:rsidRPr="00012321">
        <w:rPr>
          <w:rFonts w:ascii="Arial" w:hAnsi="Arial" w:cs="Arial"/>
          <w:b/>
          <w:sz w:val="24"/>
          <w:szCs w:val="24"/>
        </w:rPr>
        <w:lastRenderedPageBreak/>
        <w:t xml:space="preserve">ARTÍCULO 8˚. Beneficios </w:t>
      </w:r>
      <w:r w:rsidR="003F7498" w:rsidRPr="00012321">
        <w:rPr>
          <w:rFonts w:ascii="Arial" w:hAnsi="Arial" w:cs="Arial"/>
          <w:b/>
          <w:sz w:val="24"/>
          <w:szCs w:val="24"/>
        </w:rPr>
        <w:t>para el</w:t>
      </w:r>
      <w:r w:rsidRPr="00012321">
        <w:rPr>
          <w:rFonts w:ascii="Arial" w:hAnsi="Arial" w:cs="Arial"/>
          <w:b/>
          <w:sz w:val="24"/>
          <w:szCs w:val="24"/>
        </w:rPr>
        <w:t xml:space="preserve"> sector privado</w:t>
      </w:r>
      <w:r w:rsidR="0012520B" w:rsidRPr="00012321">
        <w:rPr>
          <w:rFonts w:ascii="Arial" w:hAnsi="Arial" w:cs="Arial"/>
          <w:sz w:val="24"/>
          <w:szCs w:val="24"/>
        </w:rPr>
        <w:t>.</w:t>
      </w:r>
      <w:r w:rsidRPr="00012321">
        <w:rPr>
          <w:rFonts w:ascii="Arial" w:hAnsi="Arial" w:cs="Arial"/>
          <w:sz w:val="24"/>
          <w:szCs w:val="24"/>
        </w:rPr>
        <w:t xml:space="preserve"> </w:t>
      </w:r>
      <w:r w:rsidR="003F7498" w:rsidRPr="00012321">
        <w:rPr>
          <w:rFonts w:ascii="Arial" w:hAnsi="Arial" w:cs="Arial"/>
          <w:sz w:val="24"/>
          <w:szCs w:val="24"/>
        </w:rPr>
        <w:t>El</w:t>
      </w:r>
      <w:r w:rsidR="00802E62" w:rsidRPr="00012321">
        <w:rPr>
          <w:rFonts w:ascii="Arial" w:hAnsi="Arial" w:cs="Arial"/>
          <w:sz w:val="24"/>
          <w:szCs w:val="24"/>
        </w:rPr>
        <w:t xml:space="preserve"> </w:t>
      </w:r>
      <w:r w:rsidR="003F7498" w:rsidRPr="00012321">
        <w:rPr>
          <w:rFonts w:ascii="Arial" w:hAnsi="Arial" w:cs="Arial"/>
          <w:sz w:val="24"/>
          <w:szCs w:val="24"/>
        </w:rPr>
        <w:t xml:space="preserve">Consejo Nacional de Beneficios Tributarios definirá tal como se </w:t>
      </w:r>
      <w:r w:rsidR="00E13718" w:rsidRPr="00012321">
        <w:rPr>
          <w:rFonts w:ascii="Arial" w:hAnsi="Arial" w:cs="Arial"/>
          <w:sz w:val="24"/>
          <w:szCs w:val="24"/>
        </w:rPr>
        <w:t>dispone</w:t>
      </w:r>
      <w:r w:rsidR="003F7498" w:rsidRPr="00012321">
        <w:rPr>
          <w:rFonts w:ascii="Arial" w:hAnsi="Arial" w:cs="Arial"/>
          <w:sz w:val="24"/>
          <w:szCs w:val="24"/>
        </w:rPr>
        <w:t xml:space="preserve"> en el artículo 256 y 158 del Estatuto Tributario, la deducción y descuento correspondiente que recibirá cada empresa del sector privado jurídico y natural</w:t>
      </w:r>
      <w:r w:rsidR="00772B3C" w:rsidRPr="00012321">
        <w:rPr>
          <w:rFonts w:ascii="Arial" w:hAnsi="Arial" w:cs="Arial"/>
          <w:sz w:val="24"/>
          <w:szCs w:val="24"/>
        </w:rPr>
        <w:t>,</w:t>
      </w:r>
      <w:r w:rsidR="003F7498" w:rsidRPr="00012321">
        <w:rPr>
          <w:rFonts w:ascii="Arial" w:hAnsi="Arial" w:cs="Arial"/>
          <w:sz w:val="24"/>
          <w:szCs w:val="24"/>
        </w:rPr>
        <w:t xml:space="preserve"> con el objetivo de generar el incentivo tributario correspondiente a </w:t>
      </w:r>
      <w:r w:rsidR="00772B3C" w:rsidRPr="00012321">
        <w:rPr>
          <w:rFonts w:ascii="Arial" w:hAnsi="Arial" w:cs="Arial"/>
          <w:sz w:val="24"/>
          <w:szCs w:val="24"/>
        </w:rPr>
        <w:t>su</w:t>
      </w:r>
      <w:r w:rsidR="003F7498" w:rsidRPr="00012321">
        <w:rPr>
          <w:rFonts w:ascii="Arial" w:hAnsi="Arial" w:cs="Arial"/>
          <w:sz w:val="24"/>
          <w:szCs w:val="24"/>
        </w:rPr>
        <w:t xml:space="preserve"> </w:t>
      </w:r>
      <w:r w:rsidR="00772B3C" w:rsidRPr="00012321">
        <w:rPr>
          <w:rFonts w:ascii="Arial" w:hAnsi="Arial" w:cs="Arial"/>
          <w:sz w:val="24"/>
          <w:szCs w:val="24"/>
        </w:rPr>
        <w:t>contribución</w:t>
      </w:r>
      <w:r w:rsidR="003F7498" w:rsidRPr="00012321">
        <w:rPr>
          <w:rFonts w:ascii="Arial" w:hAnsi="Arial" w:cs="Arial"/>
          <w:sz w:val="24"/>
          <w:szCs w:val="24"/>
        </w:rPr>
        <w:t xml:space="preserve"> al </w:t>
      </w:r>
      <w:r w:rsidR="00772B3C" w:rsidRPr="00012321">
        <w:rPr>
          <w:rFonts w:ascii="Arial" w:hAnsi="Arial" w:cs="Arial"/>
          <w:sz w:val="24"/>
          <w:szCs w:val="24"/>
        </w:rPr>
        <w:t>Programa de Becas de Estudios para Docentes de Instituciones Educación Superior Públicas (IES).</w:t>
      </w:r>
    </w:p>
    <w:p w:rsidR="008D36A4" w:rsidRDefault="00DB47DD" w:rsidP="0012520B">
      <w:pPr>
        <w:jc w:val="both"/>
        <w:rPr>
          <w:rFonts w:ascii="Arial" w:hAnsi="Arial" w:cs="Arial"/>
          <w:sz w:val="24"/>
          <w:szCs w:val="24"/>
        </w:rPr>
      </w:pPr>
      <w:r>
        <w:rPr>
          <w:rFonts w:ascii="Arial" w:hAnsi="Arial" w:cs="Arial"/>
          <w:b/>
          <w:sz w:val="24"/>
          <w:szCs w:val="24"/>
        </w:rPr>
        <w:t>Parágrafo</w:t>
      </w:r>
      <w:r w:rsidR="00B74452" w:rsidRPr="00B74452">
        <w:rPr>
          <w:rFonts w:ascii="Arial" w:hAnsi="Arial" w:cs="Arial"/>
          <w:b/>
          <w:sz w:val="24"/>
          <w:szCs w:val="24"/>
        </w:rPr>
        <w:t>.</w:t>
      </w:r>
      <w:r w:rsidR="00B74452">
        <w:rPr>
          <w:rFonts w:ascii="Arial" w:hAnsi="Arial" w:cs="Arial"/>
          <w:sz w:val="24"/>
          <w:szCs w:val="24"/>
        </w:rPr>
        <w:t xml:space="preserve"> El Consejo Nacional d</w:t>
      </w:r>
      <w:r w:rsidR="00B74452" w:rsidRPr="00971EA9">
        <w:rPr>
          <w:rFonts w:ascii="Arial" w:hAnsi="Arial" w:cs="Arial"/>
          <w:sz w:val="24"/>
          <w:szCs w:val="24"/>
        </w:rPr>
        <w:t>e Beneficios Tributarios</w:t>
      </w:r>
      <w:r w:rsidR="00B74452">
        <w:rPr>
          <w:rFonts w:ascii="Arial" w:hAnsi="Arial" w:cs="Arial"/>
          <w:sz w:val="24"/>
          <w:szCs w:val="24"/>
        </w:rPr>
        <w:t xml:space="preserve"> tendrá un plazo máximo de dos (2) meses para definir la deducción y el descuento correspondiente</w:t>
      </w:r>
      <w:r w:rsidR="005773BD">
        <w:rPr>
          <w:rFonts w:ascii="Arial" w:hAnsi="Arial" w:cs="Arial"/>
          <w:sz w:val="24"/>
          <w:szCs w:val="24"/>
        </w:rPr>
        <w:t xml:space="preserve"> al año </w:t>
      </w:r>
      <w:r w:rsidR="00E67960">
        <w:rPr>
          <w:rFonts w:ascii="Arial" w:hAnsi="Arial" w:cs="Arial"/>
          <w:sz w:val="24"/>
          <w:szCs w:val="24"/>
        </w:rPr>
        <w:t>tributario</w:t>
      </w:r>
      <w:r w:rsidR="005773BD">
        <w:rPr>
          <w:rFonts w:ascii="Arial" w:hAnsi="Arial" w:cs="Arial"/>
          <w:sz w:val="24"/>
          <w:szCs w:val="24"/>
        </w:rPr>
        <w:t>.</w:t>
      </w:r>
      <w:r w:rsidR="003F7498">
        <w:rPr>
          <w:rFonts w:ascii="Arial" w:hAnsi="Arial" w:cs="Arial"/>
          <w:sz w:val="24"/>
          <w:szCs w:val="24"/>
        </w:rPr>
        <w:t xml:space="preserve"> </w:t>
      </w:r>
    </w:p>
    <w:p w:rsidR="008D36A4" w:rsidRPr="0012520B" w:rsidRDefault="008D36A4" w:rsidP="0012520B">
      <w:pPr>
        <w:jc w:val="both"/>
        <w:rPr>
          <w:rFonts w:ascii="Arial" w:hAnsi="Arial" w:cs="Arial"/>
          <w:sz w:val="24"/>
          <w:szCs w:val="24"/>
        </w:rPr>
      </w:pPr>
    </w:p>
    <w:p w:rsidR="003A201E" w:rsidRPr="0012520B" w:rsidRDefault="003A201E" w:rsidP="0012520B">
      <w:pPr>
        <w:jc w:val="both"/>
        <w:rPr>
          <w:rFonts w:ascii="Arial" w:hAnsi="Arial" w:cs="Arial"/>
          <w:sz w:val="24"/>
          <w:szCs w:val="24"/>
        </w:rPr>
      </w:pPr>
      <w:r w:rsidRPr="0012520B">
        <w:rPr>
          <w:rFonts w:ascii="Arial" w:hAnsi="Arial" w:cs="Arial"/>
          <w:b/>
          <w:sz w:val="24"/>
          <w:szCs w:val="24"/>
        </w:rPr>
        <w:t>ARTICULO 9º. VIGENCIA</w:t>
      </w:r>
      <w:r w:rsidRPr="0012520B">
        <w:rPr>
          <w:rFonts w:ascii="Arial" w:hAnsi="Arial" w:cs="Arial"/>
          <w:sz w:val="24"/>
          <w:szCs w:val="24"/>
        </w:rPr>
        <w:t>, La presente ley rige a partir de su promulgación.</w:t>
      </w:r>
    </w:p>
    <w:p w:rsidR="00B74452" w:rsidRDefault="00B74452" w:rsidP="0012520B">
      <w:pPr>
        <w:jc w:val="both"/>
        <w:rPr>
          <w:rStyle w:val="Hipervnculo"/>
          <w:rFonts w:ascii="Arial" w:eastAsia="Times New Roman" w:hAnsi="Arial" w:cs="Arial"/>
          <w:bCs/>
          <w:color w:val="auto"/>
          <w:sz w:val="24"/>
          <w:szCs w:val="24"/>
          <w:u w:val="none"/>
          <w:lang w:eastAsia="es-ES"/>
        </w:rPr>
      </w:pPr>
    </w:p>
    <w:p w:rsidR="003A201E" w:rsidRPr="0012520B" w:rsidRDefault="003A201E" w:rsidP="0012520B">
      <w:pPr>
        <w:jc w:val="both"/>
        <w:rPr>
          <w:rFonts w:ascii="Arial" w:eastAsia="Times New Roman" w:hAnsi="Arial" w:cs="Arial"/>
          <w:bCs/>
          <w:sz w:val="24"/>
          <w:szCs w:val="24"/>
          <w:lang w:eastAsia="es-ES"/>
        </w:rPr>
      </w:pPr>
      <w:r w:rsidRPr="0012520B">
        <w:rPr>
          <w:rStyle w:val="Hipervnculo"/>
          <w:rFonts w:ascii="Arial" w:eastAsia="Times New Roman" w:hAnsi="Arial" w:cs="Arial"/>
          <w:bCs/>
          <w:color w:val="auto"/>
          <w:sz w:val="24"/>
          <w:szCs w:val="24"/>
          <w:u w:val="none"/>
          <w:lang w:eastAsia="es-ES"/>
        </w:rPr>
        <w:t xml:space="preserve">De los señores </w:t>
      </w:r>
      <w:r w:rsidR="000A7240" w:rsidRPr="0012520B">
        <w:rPr>
          <w:rStyle w:val="Hipervnculo"/>
          <w:rFonts w:ascii="Arial" w:eastAsia="Times New Roman" w:hAnsi="Arial" w:cs="Arial"/>
          <w:bCs/>
          <w:color w:val="auto"/>
          <w:sz w:val="24"/>
          <w:szCs w:val="24"/>
          <w:u w:val="none"/>
          <w:lang w:eastAsia="es-ES"/>
        </w:rPr>
        <w:t>Congresistas</w:t>
      </w:r>
      <w:r w:rsidRPr="0012520B">
        <w:rPr>
          <w:rStyle w:val="Hipervnculo"/>
          <w:rFonts w:ascii="Arial" w:eastAsia="Times New Roman" w:hAnsi="Arial" w:cs="Arial"/>
          <w:bCs/>
          <w:color w:val="auto"/>
          <w:sz w:val="24"/>
          <w:szCs w:val="24"/>
          <w:u w:val="none"/>
          <w:lang w:eastAsia="es-ES"/>
        </w:rPr>
        <w:t>;</w:t>
      </w:r>
    </w:p>
    <w:p w:rsidR="003A201E" w:rsidRPr="0012520B" w:rsidRDefault="003A201E" w:rsidP="0012520B">
      <w:pPr>
        <w:jc w:val="both"/>
        <w:rPr>
          <w:rFonts w:ascii="Arial" w:hAnsi="Arial" w:cs="Arial"/>
          <w:sz w:val="24"/>
          <w:szCs w:val="24"/>
        </w:rPr>
      </w:pPr>
    </w:p>
    <w:p w:rsidR="003A201E" w:rsidRPr="0012520B" w:rsidRDefault="003A201E" w:rsidP="0012520B">
      <w:pPr>
        <w:jc w:val="both"/>
        <w:rPr>
          <w:rFonts w:ascii="Arial" w:hAnsi="Arial" w:cs="Arial"/>
          <w:sz w:val="24"/>
          <w:szCs w:val="24"/>
        </w:rPr>
      </w:pPr>
    </w:p>
    <w:p w:rsidR="003A201E" w:rsidRPr="0012520B" w:rsidRDefault="003A201E" w:rsidP="0012520B">
      <w:pPr>
        <w:jc w:val="both"/>
        <w:rPr>
          <w:rFonts w:ascii="Arial" w:hAnsi="Arial" w:cs="Arial"/>
          <w:sz w:val="24"/>
          <w:szCs w:val="24"/>
        </w:rPr>
      </w:pPr>
    </w:p>
    <w:p w:rsidR="003A201E" w:rsidRPr="00B300BC" w:rsidRDefault="003A201E" w:rsidP="0012520B">
      <w:pPr>
        <w:jc w:val="both"/>
        <w:rPr>
          <w:rFonts w:ascii="Arial" w:hAnsi="Arial" w:cs="Arial"/>
          <w:b/>
          <w:sz w:val="24"/>
          <w:szCs w:val="24"/>
        </w:rPr>
      </w:pPr>
      <w:r w:rsidRPr="00B300BC">
        <w:rPr>
          <w:rFonts w:ascii="Arial" w:hAnsi="Arial" w:cs="Arial"/>
          <w:b/>
          <w:sz w:val="24"/>
          <w:szCs w:val="24"/>
        </w:rPr>
        <w:t>MAURICIO GÓMEZ AMÍN</w:t>
      </w:r>
      <w:r w:rsidRPr="00B300BC">
        <w:rPr>
          <w:rFonts w:ascii="Arial" w:hAnsi="Arial" w:cs="Arial"/>
          <w:b/>
          <w:sz w:val="24"/>
          <w:szCs w:val="24"/>
        </w:rPr>
        <w:tab/>
      </w:r>
      <w:r w:rsidRPr="00B300BC">
        <w:rPr>
          <w:rFonts w:ascii="Arial" w:hAnsi="Arial" w:cs="Arial"/>
          <w:b/>
          <w:sz w:val="24"/>
          <w:szCs w:val="24"/>
        </w:rPr>
        <w:tab/>
      </w:r>
    </w:p>
    <w:p w:rsidR="00DA05B6" w:rsidRPr="0012520B" w:rsidRDefault="003A201E" w:rsidP="0012520B">
      <w:pPr>
        <w:jc w:val="both"/>
        <w:rPr>
          <w:rFonts w:ascii="Arial" w:hAnsi="Arial" w:cs="Arial"/>
          <w:sz w:val="24"/>
          <w:szCs w:val="24"/>
        </w:rPr>
      </w:pPr>
      <w:r w:rsidRPr="00B300BC">
        <w:rPr>
          <w:rFonts w:ascii="Arial" w:hAnsi="Arial" w:cs="Arial"/>
          <w:b/>
          <w:sz w:val="24"/>
          <w:szCs w:val="24"/>
        </w:rPr>
        <w:t>Senador de la República</w:t>
      </w:r>
      <w:r w:rsidRPr="00B300BC">
        <w:rPr>
          <w:rFonts w:ascii="Arial" w:hAnsi="Arial" w:cs="Arial"/>
          <w:b/>
          <w:sz w:val="24"/>
          <w:szCs w:val="24"/>
        </w:rPr>
        <w:tab/>
      </w:r>
      <w:r w:rsidRPr="0012520B">
        <w:rPr>
          <w:rFonts w:ascii="Arial" w:hAnsi="Arial" w:cs="Arial"/>
          <w:sz w:val="24"/>
          <w:szCs w:val="24"/>
        </w:rPr>
        <w:tab/>
      </w:r>
      <w:r w:rsidRPr="0012520B">
        <w:rPr>
          <w:rFonts w:ascii="Arial" w:hAnsi="Arial" w:cs="Arial"/>
          <w:sz w:val="24"/>
          <w:szCs w:val="24"/>
        </w:rPr>
        <w:tab/>
      </w:r>
    </w:p>
    <w:p w:rsidR="003A201E" w:rsidRPr="0012520B" w:rsidRDefault="003A201E" w:rsidP="0012520B">
      <w:pPr>
        <w:jc w:val="both"/>
        <w:rPr>
          <w:rFonts w:ascii="Arial" w:hAnsi="Arial" w:cs="Arial"/>
          <w:sz w:val="24"/>
          <w:szCs w:val="24"/>
        </w:rPr>
      </w:pPr>
    </w:p>
    <w:p w:rsidR="000A7240" w:rsidRPr="0012520B" w:rsidRDefault="000A7240" w:rsidP="0012520B">
      <w:pPr>
        <w:jc w:val="both"/>
        <w:rPr>
          <w:rFonts w:ascii="Arial" w:hAnsi="Arial" w:cs="Arial"/>
          <w:sz w:val="24"/>
          <w:szCs w:val="24"/>
        </w:rPr>
      </w:pPr>
    </w:p>
    <w:p w:rsidR="00E22152" w:rsidRDefault="00E22152" w:rsidP="0012520B">
      <w:pPr>
        <w:jc w:val="both"/>
        <w:rPr>
          <w:rFonts w:ascii="Arial" w:hAnsi="Arial" w:cs="Arial"/>
          <w:sz w:val="24"/>
          <w:szCs w:val="24"/>
        </w:rPr>
      </w:pPr>
    </w:p>
    <w:p w:rsidR="00D40140" w:rsidRDefault="00D40140" w:rsidP="0012520B">
      <w:pPr>
        <w:jc w:val="both"/>
        <w:rPr>
          <w:rFonts w:ascii="Arial" w:hAnsi="Arial" w:cs="Arial"/>
          <w:sz w:val="24"/>
          <w:szCs w:val="24"/>
        </w:rPr>
      </w:pPr>
    </w:p>
    <w:p w:rsidR="00D40140" w:rsidRDefault="00D40140" w:rsidP="0012520B">
      <w:pPr>
        <w:jc w:val="both"/>
        <w:rPr>
          <w:rFonts w:ascii="Arial" w:hAnsi="Arial" w:cs="Arial"/>
          <w:sz w:val="24"/>
          <w:szCs w:val="24"/>
        </w:rPr>
      </w:pPr>
    </w:p>
    <w:p w:rsidR="00D40140" w:rsidRDefault="00D40140" w:rsidP="0012520B">
      <w:pPr>
        <w:jc w:val="both"/>
        <w:rPr>
          <w:rFonts w:ascii="Arial" w:hAnsi="Arial" w:cs="Arial"/>
          <w:sz w:val="24"/>
          <w:szCs w:val="24"/>
        </w:rPr>
      </w:pPr>
    </w:p>
    <w:p w:rsidR="00D40140" w:rsidRDefault="00D40140" w:rsidP="0012520B">
      <w:pPr>
        <w:jc w:val="both"/>
        <w:rPr>
          <w:rFonts w:ascii="Arial" w:hAnsi="Arial" w:cs="Arial"/>
          <w:sz w:val="24"/>
          <w:szCs w:val="24"/>
        </w:rPr>
      </w:pPr>
    </w:p>
    <w:p w:rsidR="00D40140" w:rsidRDefault="00D40140" w:rsidP="0012520B">
      <w:pPr>
        <w:jc w:val="both"/>
        <w:rPr>
          <w:rFonts w:ascii="Arial" w:hAnsi="Arial" w:cs="Arial"/>
          <w:sz w:val="24"/>
          <w:szCs w:val="24"/>
        </w:rPr>
      </w:pPr>
    </w:p>
    <w:p w:rsidR="009148BF" w:rsidRDefault="009148BF" w:rsidP="0012520B">
      <w:pPr>
        <w:jc w:val="both"/>
        <w:rPr>
          <w:rFonts w:ascii="Arial" w:hAnsi="Arial" w:cs="Arial"/>
          <w:sz w:val="24"/>
          <w:szCs w:val="24"/>
        </w:rPr>
      </w:pPr>
      <w:bookmarkStart w:id="1" w:name="_GoBack"/>
      <w:bookmarkEnd w:id="1"/>
    </w:p>
    <w:p w:rsidR="00D40140" w:rsidRDefault="00D40140" w:rsidP="0012520B">
      <w:pPr>
        <w:jc w:val="both"/>
        <w:rPr>
          <w:rFonts w:ascii="Arial" w:hAnsi="Arial" w:cs="Arial"/>
          <w:sz w:val="24"/>
          <w:szCs w:val="24"/>
        </w:rPr>
      </w:pPr>
    </w:p>
    <w:p w:rsidR="007A2DF2" w:rsidRDefault="007A2DF2" w:rsidP="0012520B">
      <w:pPr>
        <w:jc w:val="both"/>
        <w:rPr>
          <w:rFonts w:ascii="Arial" w:hAnsi="Arial" w:cs="Arial"/>
          <w:sz w:val="24"/>
          <w:szCs w:val="24"/>
        </w:rPr>
      </w:pPr>
    </w:p>
    <w:p w:rsidR="00C92754" w:rsidRPr="00A14296" w:rsidRDefault="00E925C5" w:rsidP="00A14296">
      <w:pPr>
        <w:jc w:val="center"/>
        <w:rPr>
          <w:rFonts w:ascii="Arial" w:hAnsi="Arial" w:cs="Arial"/>
          <w:b/>
          <w:sz w:val="24"/>
          <w:szCs w:val="24"/>
        </w:rPr>
      </w:pPr>
      <w:r w:rsidRPr="00A14296">
        <w:rPr>
          <w:rFonts w:ascii="Arial" w:hAnsi="Arial" w:cs="Arial"/>
          <w:b/>
          <w:sz w:val="24"/>
          <w:szCs w:val="24"/>
        </w:rPr>
        <w:t>EXPOSICIÓ</w:t>
      </w:r>
      <w:r w:rsidR="00C92754" w:rsidRPr="00A14296">
        <w:rPr>
          <w:rFonts w:ascii="Arial" w:hAnsi="Arial" w:cs="Arial"/>
          <w:b/>
          <w:sz w:val="24"/>
          <w:szCs w:val="24"/>
        </w:rPr>
        <w:t>N DE MOTIVOS</w:t>
      </w:r>
    </w:p>
    <w:p w:rsidR="00C92754" w:rsidRPr="00A14296" w:rsidRDefault="00C92754" w:rsidP="0012520B">
      <w:pPr>
        <w:jc w:val="both"/>
        <w:rPr>
          <w:rFonts w:ascii="Arial" w:hAnsi="Arial" w:cs="Arial"/>
          <w:b/>
          <w:sz w:val="24"/>
          <w:szCs w:val="24"/>
        </w:rPr>
      </w:pPr>
    </w:p>
    <w:p w:rsidR="00C92754" w:rsidRPr="00A14296" w:rsidRDefault="00C92754" w:rsidP="0012520B">
      <w:pPr>
        <w:jc w:val="both"/>
        <w:rPr>
          <w:rFonts w:ascii="Arial" w:hAnsi="Arial" w:cs="Arial"/>
          <w:b/>
          <w:sz w:val="24"/>
          <w:szCs w:val="24"/>
        </w:rPr>
      </w:pPr>
      <w:r w:rsidRPr="00A14296">
        <w:rPr>
          <w:rFonts w:ascii="Arial" w:hAnsi="Arial" w:cs="Arial"/>
          <w:b/>
          <w:sz w:val="24"/>
          <w:szCs w:val="24"/>
        </w:rPr>
        <w:t>CONSIDERACIONES GENERALES</w:t>
      </w:r>
    </w:p>
    <w:p w:rsidR="00C60F30" w:rsidRPr="009D4222" w:rsidRDefault="00706F3C" w:rsidP="00C60F30">
      <w:pPr>
        <w:jc w:val="both"/>
        <w:rPr>
          <w:rFonts w:ascii="Arial" w:hAnsi="Arial" w:cs="Arial"/>
          <w:b/>
          <w:sz w:val="24"/>
          <w:szCs w:val="24"/>
        </w:rPr>
      </w:pPr>
      <w:r w:rsidRPr="006D3D33">
        <w:rPr>
          <w:rFonts w:ascii="Arial" w:hAnsi="Arial" w:cs="Arial"/>
          <w:sz w:val="24"/>
          <w:szCs w:val="24"/>
        </w:rPr>
        <w:t>La problemática de la educación pública en Colombia presenta  distintas aristas en materia de acceso</w:t>
      </w:r>
      <w:r>
        <w:rPr>
          <w:rFonts w:ascii="Arial" w:hAnsi="Arial" w:cs="Arial"/>
          <w:sz w:val="24"/>
          <w:szCs w:val="24"/>
        </w:rPr>
        <w:t xml:space="preserve"> y calidad del sistema. Una de estas principales variables se presenta en la situación actual de </w:t>
      </w:r>
      <w:r w:rsidRPr="00955090">
        <w:rPr>
          <w:rFonts w:ascii="Arial" w:hAnsi="Arial" w:cs="Arial"/>
          <w:sz w:val="24"/>
          <w:szCs w:val="24"/>
        </w:rPr>
        <w:t xml:space="preserve">los </w:t>
      </w:r>
      <w:r w:rsidR="00C60F30" w:rsidRPr="00955090">
        <w:rPr>
          <w:rFonts w:ascii="Arial" w:hAnsi="Arial" w:cs="Arial"/>
          <w:sz w:val="24"/>
          <w:szCs w:val="24"/>
        </w:rPr>
        <w:t xml:space="preserve">docentes de </w:t>
      </w:r>
      <w:r>
        <w:rPr>
          <w:rFonts w:ascii="Arial" w:hAnsi="Arial" w:cs="Arial"/>
          <w:sz w:val="24"/>
          <w:szCs w:val="24"/>
        </w:rPr>
        <w:t>universidades públicas, donde además de presentar reclamos por un incremento salarial justo</w:t>
      </w:r>
      <w:r w:rsidR="00C60F30">
        <w:rPr>
          <w:rFonts w:ascii="Arial" w:hAnsi="Arial" w:cs="Arial"/>
          <w:sz w:val="24"/>
          <w:szCs w:val="24"/>
        </w:rPr>
        <w:t xml:space="preserve">, </w:t>
      </w:r>
      <w:r>
        <w:rPr>
          <w:rFonts w:ascii="Arial" w:hAnsi="Arial" w:cs="Arial"/>
          <w:sz w:val="24"/>
          <w:szCs w:val="24"/>
        </w:rPr>
        <w:t xml:space="preserve">también </w:t>
      </w:r>
      <w:r w:rsidR="00136CD2">
        <w:rPr>
          <w:rFonts w:ascii="Arial" w:hAnsi="Arial" w:cs="Arial"/>
          <w:sz w:val="24"/>
          <w:szCs w:val="24"/>
        </w:rPr>
        <w:t xml:space="preserve">persisten </w:t>
      </w:r>
      <w:r w:rsidR="00C60F30" w:rsidRPr="00955090">
        <w:rPr>
          <w:rFonts w:ascii="Arial" w:hAnsi="Arial" w:cs="Arial"/>
          <w:sz w:val="24"/>
          <w:szCs w:val="24"/>
        </w:rPr>
        <w:t>déficits</w:t>
      </w:r>
      <w:r w:rsidR="00136CD2" w:rsidRPr="00955090">
        <w:rPr>
          <w:rFonts w:ascii="Arial" w:hAnsi="Arial" w:cs="Arial"/>
          <w:sz w:val="24"/>
          <w:szCs w:val="24"/>
        </w:rPr>
        <w:t xml:space="preserve"> que tienen relación directa con</w:t>
      </w:r>
      <w:r w:rsidRPr="00955090">
        <w:rPr>
          <w:rFonts w:ascii="Arial" w:hAnsi="Arial" w:cs="Arial"/>
          <w:sz w:val="24"/>
          <w:szCs w:val="24"/>
        </w:rPr>
        <w:t xml:space="preserve"> </w:t>
      </w:r>
      <w:r>
        <w:rPr>
          <w:rFonts w:ascii="Arial" w:hAnsi="Arial" w:cs="Arial"/>
          <w:sz w:val="24"/>
          <w:szCs w:val="24"/>
        </w:rPr>
        <w:t xml:space="preserve">la calidad de formación académica de estos mismos educadores. </w:t>
      </w:r>
      <w:r w:rsidR="00C60F30" w:rsidRPr="009D4222">
        <w:rPr>
          <w:rStyle w:val="A2"/>
          <w:rFonts w:ascii="Arial" w:hAnsi="Arial" w:cs="Arial"/>
          <w:sz w:val="24"/>
          <w:szCs w:val="24"/>
        </w:rPr>
        <w:t xml:space="preserve">De esta manera, la política educativa </w:t>
      </w:r>
      <w:r w:rsidR="00C60F30">
        <w:rPr>
          <w:rStyle w:val="A2"/>
          <w:rFonts w:ascii="Arial" w:hAnsi="Arial" w:cs="Arial"/>
          <w:sz w:val="24"/>
          <w:szCs w:val="24"/>
        </w:rPr>
        <w:t xml:space="preserve">debe </w:t>
      </w:r>
      <w:r w:rsidR="00C60F30" w:rsidRPr="009D4222">
        <w:rPr>
          <w:rStyle w:val="A2"/>
          <w:rFonts w:ascii="Arial" w:hAnsi="Arial" w:cs="Arial"/>
          <w:sz w:val="24"/>
          <w:szCs w:val="24"/>
        </w:rPr>
        <w:t>avanza</w:t>
      </w:r>
      <w:r w:rsidR="00C60F30">
        <w:rPr>
          <w:rStyle w:val="A2"/>
          <w:rFonts w:ascii="Arial" w:hAnsi="Arial" w:cs="Arial"/>
          <w:sz w:val="24"/>
          <w:szCs w:val="24"/>
        </w:rPr>
        <w:t xml:space="preserve">r hacia </w:t>
      </w:r>
      <w:r w:rsidR="00C60F30" w:rsidRPr="009D4222">
        <w:rPr>
          <w:rStyle w:val="A2"/>
          <w:rFonts w:ascii="Arial" w:hAnsi="Arial" w:cs="Arial"/>
          <w:sz w:val="24"/>
          <w:szCs w:val="24"/>
        </w:rPr>
        <w:t xml:space="preserve">el fortalecimiento </w:t>
      </w:r>
      <w:bookmarkStart w:id="2" w:name="_Hlk529172072"/>
      <w:r w:rsidR="00C60F30" w:rsidRPr="009D4222">
        <w:rPr>
          <w:rStyle w:val="A2"/>
          <w:rFonts w:ascii="Arial" w:hAnsi="Arial" w:cs="Arial"/>
          <w:sz w:val="24"/>
          <w:szCs w:val="24"/>
        </w:rPr>
        <w:t>de la capacidad investigativa</w:t>
      </w:r>
      <w:bookmarkEnd w:id="2"/>
      <w:r w:rsidR="00C60F30" w:rsidRPr="009D4222">
        <w:rPr>
          <w:rStyle w:val="A2"/>
          <w:rFonts w:ascii="Arial" w:hAnsi="Arial" w:cs="Arial"/>
          <w:sz w:val="24"/>
          <w:szCs w:val="24"/>
        </w:rPr>
        <w:t xml:space="preserve"> de las ins</w:t>
      </w:r>
      <w:r w:rsidR="00C60F30" w:rsidRPr="009D4222">
        <w:rPr>
          <w:rStyle w:val="A2"/>
          <w:rFonts w:ascii="Arial" w:hAnsi="Arial" w:cs="Arial"/>
          <w:sz w:val="24"/>
          <w:szCs w:val="24"/>
        </w:rPr>
        <w:softHyphen/>
        <w:t>tituciones de educación superior y de la formación del recurso humano altamen</w:t>
      </w:r>
      <w:r w:rsidR="00C60F30" w:rsidRPr="009D4222">
        <w:rPr>
          <w:rStyle w:val="A2"/>
          <w:rFonts w:ascii="Arial" w:hAnsi="Arial" w:cs="Arial"/>
          <w:sz w:val="24"/>
          <w:szCs w:val="24"/>
        </w:rPr>
        <w:softHyphen/>
        <w:t>te calificado</w:t>
      </w:r>
      <w:r w:rsidR="00C60F30">
        <w:rPr>
          <w:rStyle w:val="A2"/>
          <w:rFonts w:ascii="Arial" w:hAnsi="Arial" w:cs="Arial"/>
          <w:sz w:val="24"/>
          <w:szCs w:val="24"/>
        </w:rPr>
        <w:t>.</w:t>
      </w:r>
    </w:p>
    <w:p w:rsidR="00706F3C" w:rsidRDefault="00706F3C" w:rsidP="00706F3C">
      <w:pPr>
        <w:jc w:val="both"/>
        <w:rPr>
          <w:rFonts w:ascii="Arial" w:hAnsi="Arial" w:cs="Arial"/>
          <w:sz w:val="24"/>
          <w:szCs w:val="24"/>
        </w:rPr>
      </w:pPr>
      <w:r>
        <w:rPr>
          <w:rFonts w:ascii="Arial" w:hAnsi="Arial" w:cs="Arial"/>
          <w:sz w:val="24"/>
          <w:szCs w:val="24"/>
        </w:rPr>
        <w:t>Reconociendo que actualmente el panorama de calidad educativa en Colombia por parte de los docentes requiere y demanda de una atención por parte del Estado</w:t>
      </w:r>
      <w:r w:rsidR="00955090">
        <w:rPr>
          <w:rFonts w:ascii="Arial" w:hAnsi="Arial" w:cs="Arial"/>
          <w:sz w:val="24"/>
          <w:szCs w:val="24"/>
        </w:rPr>
        <w:t>.</w:t>
      </w:r>
      <w:r w:rsidR="00136CD2">
        <w:rPr>
          <w:rFonts w:ascii="Arial" w:hAnsi="Arial" w:cs="Arial"/>
          <w:sz w:val="24"/>
          <w:szCs w:val="24"/>
        </w:rPr>
        <w:t xml:space="preserve"> </w:t>
      </w:r>
      <w:r w:rsidR="00955090">
        <w:rPr>
          <w:rFonts w:ascii="Arial" w:hAnsi="Arial" w:cs="Arial"/>
          <w:sz w:val="24"/>
          <w:szCs w:val="24"/>
        </w:rPr>
        <w:t>S</w:t>
      </w:r>
      <w:r>
        <w:rPr>
          <w:rFonts w:ascii="Arial" w:hAnsi="Arial" w:cs="Arial"/>
          <w:sz w:val="24"/>
          <w:szCs w:val="24"/>
        </w:rPr>
        <w:t xml:space="preserve">e ha considerado proponer el siguiente proyecto de ley que busca contribuir de manera normativa a la formación y mejoramiento de la calidad educativa </w:t>
      </w:r>
      <w:r w:rsidR="00A13F3E">
        <w:rPr>
          <w:rFonts w:ascii="Arial" w:hAnsi="Arial" w:cs="Arial"/>
          <w:sz w:val="24"/>
          <w:szCs w:val="24"/>
        </w:rPr>
        <w:t xml:space="preserve">de las </w:t>
      </w:r>
      <w:r>
        <w:rPr>
          <w:rFonts w:ascii="Arial" w:hAnsi="Arial" w:cs="Arial"/>
          <w:sz w:val="24"/>
          <w:szCs w:val="24"/>
        </w:rPr>
        <w:t xml:space="preserve">universidades públicas mediante la ejecución de incentivos al sector privado en la generación y promoción de becas de estudio para los docentes del país. </w:t>
      </w:r>
    </w:p>
    <w:p w:rsidR="00A13F3E" w:rsidRDefault="00706F3C" w:rsidP="00706F3C">
      <w:pPr>
        <w:jc w:val="both"/>
        <w:rPr>
          <w:rFonts w:ascii="Arial" w:hAnsi="Arial" w:cs="Arial"/>
          <w:sz w:val="24"/>
          <w:szCs w:val="24"/>
        </w:rPr>
      </w:pPr>
      <w:r>
        <w:rPr>
          <w:rFonts w:ascii="Arial" w:hAnsi="Arial" w:cs="Arial"/>
          <w:sz w:val="24"/>
          <w:szCs w:val="24"/>
        </w:rPr>
        <w:t xml:space="preserve">Partiendo de la premisa de que el país y el Gobierno actual tienen como meta promover la calidad y el desarrollo de la educación en Colombia, estableciendo metas como consolidar al país como el mejor educado de América Latina para el año 2025, se debe de igual forma, promover el fortalecimiento de la calidad de sus instituciones a través de la formación de los docentes y educadores a nivel de posgrado. </w:t>
      </w:r>
    </w:p>
    <w:p w:rsidR="00706F3C" w:rsidRDefault="00706F3C" w:rsidP="00706F3C">
      <w:pPr>
        <w:jc w:val="both"/>
        <w:rPr>
          <w:rFonts w:ascii="Arial" w:hAnsi="Arial" w:cs="Arial"/>
          <w:sz w:val="24"/>
          <w:szCs w:val="24"/>
        </w:rPr>
      </w:pPr>
      <w:r>
        <w:rPr>
          <w:rFonts w:ascii="Arial" w:hAnsi="Arial" w:cs="Arial"/>
          <w:sz w:val="24"/>
          <w:szCs w:val="24"/>
        </w:rPr>
        <w:t xml:space="preserve">Es importante enfatizar en la importancia que tiene la formación de los </w:t>
      </w:r>
      <w:r w:rsidR="00A13F3E">
        <w:rPr>
          <w:rFonts w:ascii="Arial" w:hAnsi="Arial" w:cs="Arial"/>
          <w:sz w:val="24"/>
          <w:szCs w:val="24"/>
        </w:rPr>
        <w:t>docentes</w:t>
      </w:r>
      <w:r>
        <w:rPr>
          <w:rFonts w:ascii="Arial" w:hAnsi="Arial" w:cs="Arial"/>
          <w:sz w:val="24"/>
          <w:szCs w:val="24"/>
        </w:rPr>
        <w:t xml:space="preserve"> dentro del sistema debido a que esto permite un ejercicio de educación más efectivo, facilita los procedimientos de acreditación y fomenta una capacitación e investigación académica de calidad. Por lo tanto, si se garantiza la posibilidad de generar financiación a la formación superior de los educadores del país, se contribuirá al desarrollo de un perfil estudiantil más capacitado. </w:t>
      </w:r>
    </w:p>
    <w:p w:rsidR="00706F3C" w:rsidRDefault="00706F3C" w:rsidP="00706F3C">
      <w:pPr>
        <w:jc w:val="both"/>
        <w:rPr>
          <w:rFonts w:ascii="Arial" w:hAnsi="Arial" w:cs="Arial"/>
          <w:sz w:val="24"/>
          <w:szCs w:val="24"/>
        </w:rPr>
      </w:pPr>
      <w:r>
        <w:rPr>
          <w:rFonts w:ascii="Arial" w:hAnsi="Arial" w:cs="Arial"/>
          <w:sz w:val="24"/>
          <w:szCs w:val="24"/>
        </w:rPr>
        <w:t xml:space="preserve">La problemática de la calidad educativa de las instituciones de educación públicas </w:t>
      </w:r>
      <w:r w:rsidR="006738B5">
        <w:rPr>
          <w:rFonts w:ascii="Arial" w:hAnsi="Arial" w:cs="Arial"/>
          <w:sz w:val="24"/>
          <w:szCs w:val="24"/>
        </w:rPr>
        <w:t>del país</w:t>
      </w:r>
      <w:r>
        <w:rPr>
          <w:rFonts w:ascii="Arial" w:hAnsi="Arial" w:cs="Arial"/>
          <w:sz w:val="24"/>
          <w:szCs w:val="24"/>
        </w:rPr>
        <w:t xml:space="preserve"> debe ser atendida con la misma urgencia que tiene el nivel de acceso y cupo a las mismas, puesto que esta variable permite el desarrollo y fortalecimiento a nivel formativo de </w:t>
      </w:r>
      <w:r w:rsidR="00A13F3E">
        <w:rPr>
          <w:rFonts w:ascii="Arial" w:hAnsi="Arial" w:cs="Arial"/>
          <w:sz w:val="24"/>
          <w:szCs w:val="24"/>
        </w:rPr>
        <w:t xml:space="preserve">las </w:t>
      </w:r>
      <w:r>
        <w:rPr>
          <w:rFonts w:ascii="Arial" w:hAnsi="Arial" w:cs="Arial"/>
          <w:sz w:val="24"/>
          <w:szCs w:val="24"/>
        </w:rPr>
        <w:t xml:space="preserve">universidades. Actualmente, el nivel de educación de </w:t>
      </w:r>
      <w:r>
        <w:rPr>
          <w:rFonts w:ascii="Arial" w:hAnsi="Arial" w:cs="Arial"/>
          <w:sz w:val="24"/>
          <w:szCs w:val="24"/>
        </w:rPr>
        <w:lastRenderedPageBreak/>
        <w:t xml:space="preserve">posgrado de los docentes en Colombia no cumple con los estándares mundiales. Según </w:t>
      </w:r>
      <w:r w:rsidR="00710CFD">
        <w:rPr>
          <w:rFonts w:ascii="Arial" w:hAnsi="Arial" w:cs="Arial"/>
          <w:sz w:val="24"/>
          <w:szCs w:val="24"/>
        </w:rPr>
        <w:t>un</w:t>
      </w:r>
      <w:r>
        <w:rPr>
          <w:rFonts w:ascii="Arial" w:hAnsi="Arial" w:cs="Arial"/>
          <w:sz w:val="24"/>
          <w:szCs w:val="24"/>
        </w:rPr>
        <w:t xml:space="preserve"> informe</w:t>
      </w:r>
      <w:r w:rsidR="00710CFD">
        <w:rPr>
          <w:rFonts w:ascii="Arial" w:hAnsi="Arial" w:cs="Arial"/>
          <w:sz w:val="24"/>
          <w:szCs w:val="24"/>
        </w:rPr>
        <w:t xml:space="preserve"> de la Universidad de los Andes sobre la </w:t>
      </w:r>
      <w:r w:rsidR="00710CFD" w:rsidRPr="00750745">
        <w:rPr>
          <w:rFonts w:ascii="Arial" w:hAnsi="Arial" w:cs="Arial"/>
          <w:sz w:val="24"/>
          <w:szCs w:val="24"/>
        </w:rPr>
        <w:t>profesión docente</w:t>
      </w:r>
      <w:r w:rsidRPr="00750745">
        <w:rPr>
          <w:rFonts w:ascii="Arial" w:hAnsi="Arial" w:cs="Arial"/>
          <w:sz w:val="24"/>
          <w:szCs w:val="24"/>
        </w:rPr>
        <w:t>,  “…, una de las necesidades que debe satisfacer el sistema educativo colombiano es permitir que la oferta de posgrado sea ac</w:t>
      </w:r>
      <w:r w:rsidR="00710CFD" w:rsidRPr="00750745">
        <w:rPr>
          <w:rFonts w:ascii="Arial" w:hAnsi="Arial" w:cs="Arial"/>
          <w:sz w:val="24"/>
          <w:szCs w:val="24"/>
        </w:rPr>
        <w:t>cesible para los docentes.” (p.</w:t>
      </w:r>
      <w:r w:rsidRPr="00750745">
        <w:rPr>
          <w:rFonts w:ascii="Arial" w:hAnsi="Arial" w:cs="Arial"/>
          <w:sz w:val="24"/>
          <w:szCs w:val="24"/>
        </w:rPr>
        <w:t xml:space="preserve"> 56)</w:t>
      </w:r>
      <w:r w:rsidR="00710CFD" w:rsidRPr="00750745">
        <w:rPr>
          <w:rStyle w:val="Refdenotaalpie"/>
          <w:rFonts w:ascii="Arial" w:hAnsi="Arial" w:cs="Arial"/>
          <w:sz w:val="24"/>
          <w:szCs w:val="24"/>
        </w:rPr>
        <w:footnoteReference w:id="1"/>
      </w:r>
      <w:r w:rsidRPr="00750745">
        <w:rPr>
          <w:rFonts w:ascii="Arial" w:hAnsi="Arial" w:cs="Arial"/>
          <w:sz w:val="24"/>
          <w:szCs w:val="24"/>
        </w:rPr>
        <w:t xml:space="preserve">. Esto principalmente se deriva al alto costo de las matrículas de estos mismos programas en Colombia. Un ejemplo claro que puntualiza Colciencias en sus pronunciamientos, </w:t>
      </w:r>
      <w:r w:rsidR="00750745" w:rsidRPr="00750745">
        <w:rPr>
          <w:rFonts w:ascii="Arial" w:hAnsi="Arial" w:cs="Arial"/>
          <w:sz w:val="24"/>
          <w:szCs w:val="24"/>
        </w:rPr>
        <w:t>en Colombia se gradúan 8,2</w:t>
      </w:r>
      <w:r w:rsidRPr="00750745">
        <w:rPr>
          <w:rFonts w:ascii="Arial" w:hAnsi="Arial" w:cs="Arial"/>
          <w:sz w:val="24"/>
          <w:szCs w:val="24"/>
        </w:rPr>
        <w:t xml:space="preserve"> doctores por cada millón de habitantes, cifra </w:t>
      </w:r>
      <w:r w:rsidR="004905A8" w:rsidRPr="00750745">
        <w:rPr>
          <w:rFonts w:ascii="Arial" w:hAnsi="Arial" w:cs="Arial"/>
          <w:sz w:val="24"/>
          <w:szCs w:val="24"/>
        </w:rPr>
        <w:t>bastante</w:t>
      </w:r>
      <w:r w:rsidRPr="00750745">
        <w:rPr>
          <w:rFonts w:ascii="Arial" w:hAnsi="Arial" w:cs="Arial"/>
          <w:sz w:val="24"/>
          <w:szCs w:val="24"/>
        </w:rPr>
        <w:t xml:space="preserve"> inferior en comparación a la de Estados</w:t>
      </w:r>
      <w:r w:rsidR="00750745" w:rsidRPr="00750745">
        <w:rPr>
          <w:rFonts w:ascii="Arial" w:hAnsi="Arial" w:cs="Arial"/>
          <w:sz w:val="24"/>
          <w:szCs w:val="24"/>
        </w:rPr>
        <w:t xml:space="preserve"> Unidos, en donde se gradúan 20,2</w:t>
      </w:r>
      <w:r w:rsidRPr="00750745">
        <w:rPr>
          <w:rFonts w:ascii="Arial" w:hAnsi="Arial" w:cs="Arial"/>
          <w:sz w:val="24"/>
          <w:szCs w:val="24"/>
        </w:rPr>
        <w:t xml:space="preserve"> doctores por cada millón de personas.</w:t>
      </w:r>
      <w:r w:rsidR="00750745" w:rsidRPr="00750745">
        <w:rPr>
          <w:rStyle w:val="Refdenotaalpie"/>
          <w:rFonts w:ascii="Arial" w:hAnsi="Arial" w:cs="Arial"/>
          <w:sz w:val="24"/>
          <w:szCs w:val="24"/>
        </w:rPr>
        <w:footnoteReference w:id="2"/>
      </w:r>
      <w:r w:rsidRPr="00750745">
        <w:rPr>
          <w:rFonts w:ascii="Arial" w:hAnsi="Arial" w:cs="Arial"/>
          <w:sz w:val="24"/>
          <w:szCs w:val="24"/>
        </w:rPr>
        <w:t xml:space="preserve"> Teniendo</w:t>
      </w:r>
      <w:r>
        <w:rPr>
          <w:rFonts w:ascii="Arial" w:hAnsi="Arial" w:cs="Arial"/>
          <w:sz w:val="24"/>
          <w:szCs w:val="24"/>
        </w:rPr>
        <w:t xml:space="preserve"> en cuenta estos elevados </w:t>
      </w:r>
      <w:r w:rsidR="004905A8">
        <w:rPr>
          <w:rFonts w:ascii="Arial" w:hAnsi="Arial" w:cs="Arial"/>
          <w:sz w:val="24"/>
          <w:szCs w:val="24"/>
        </w:rPr>
        <w:t>costos</w:t>
      </w:r>
      <w:r>
        <w:rPr>
          <w:rFonts w:ascii="Arial" w:hAnsi="Arial" w:cs="Arial"/>
          <w:sz w:val="24"/>
          <w:szCs w:val="24"/>
        </w:rPr>
        <w:t xml:space="preserve"> para promover una formación educativa superior en los docentes, se limita la posibilidad de que estos accedan a una formación continuada de calidad. </w:t>
      </w:r>
    </w:p>
    <w:p w:rsidR="00706F3C" w:rsidRDefault="00706F3C" w:rsidP="00706F3C">
      <w:pPr>
        <w:jc w:val="both"/>
        <w:rPr>
          <w:rFonts w:ascii="Arial" w:hAnsi="Arial" w:cs="Arial"/>
          <w:sz w:val="24"/>
          <w:szCs w:val="24"/>
        </w:rPr>
      </w:pPr>
      <w:r>
        <w:rPr>
          <w:rFonts w:ascii="Arial" w:hAnsi="Arial" w:cs="Arial"/>
          <w:sz w:val="24"/>
          <w:szCs w:val="24"/>
        </w:rPr>
        <w:t xml:space="preserve">Otro de los factores por los cuales los profesores no acceden a programas de formación de posgrado es por falta de financiación estatal. Si dentro de las políticas mismas no existen mecanismos que permitan la formación de nivel superior para los educadores, se presentará un estancamiento en la búsqueda de ejecución de programas de calidad en las mismas instituciones de educación públicas.  Este problema, se relaciona principalmente por la falta de presupuesto que reciben las universidades por parte del Estado, limitando así mismo, la posibilidad de estos de generar una completa financiación para la capacitación de sus educadores a nivel de su formación e investigación. </w:t>
      </w:r>
    </w:p>
    <w:p w:rsidR="00706F3C" w:rsidRDefault="00706F3C" w:rsidP="00706F3C">
      <w:pPr>
        <w:jc w:val="both"/>
        <w:rPr>
          <w:rFonts w:ascii="Arial" w:hAnsi="Arial" w:cs="Arial"/>
          <w:sz w:val="24"/>
          <w:szCs w:val="24"/>
        </w:rPr>
      </w:pPr>
      <w:r>
        <w:rPr>
          <w:rFonts w:ascii="Arial" w:hAnsi="Arial" w:cs="Arial"/>
          <w:sz w:val="24"/>
          <w:szCs w:val="24"/>
        </w:rPr>
        <w:t xml:space="preserve">Reconociendo esta necesidad puntual, el presente proyecto de ley </w:t>
      </w:r>
      <w:r w:rsidR="00A13F3E">
        <w:rPr>
          <w:rFonts w:ascii="Arial" w:hAnsi="Arial" w:cs="Arial"/>
          <w:sz w:val="24"/>
          <w:szCs w:val="24"/>
        </w:rPr>
        <w:t>pretende que</w:t>
      </w:r>
      <w:r>
        <w:rPr>
          <w:rFonts w:ascii="Arial" w:hAnsi="Arial" w:cs="Arial"/>
          <w:sz w:val="24"/>
          <w:szCs w:val="24"/>
        </w:rPr>
        <w:t xml:space="preserve"> las empresas y demás personas del sector privado financien becas </w:t>
      </w:r>
      <w:r w:rsidR="00A13F3E">
        <w:rPr>
          <w:rFonts w:ascii="Arial" w:hAnsi="Arial" w:cs="Arial"/>
          <w:sz w:val="24"/>
          <w:szCs w:val="24"/>
        </w:rPr>
        <w:t xml:space="preserve">de estudio </w:t>
      </w:r>
      <w:r>
        <w:rPr>
          <w:rFonts w:ascii="Arial" w:hAnsi="Arial" w:cs="Arial"/>
          <w:sz w:val="24"/>
          <w:szCs w:val="24"/>
        </w:rPr>
        <w:t xml:space="preserve">o proyectos de investigación de docentes de universidades, </w:t>
      </w:r>
      <w:r w:rsidR="00F72EF6">
        <w:rPr>
          <w:rFonts w:ascii="Arial" w:hAnsi="Arial" w:cs="Arial"/>
          <w:sz w:val="24"/>
          <w:szCs w:val="24"/>
        </w:rPr>
        <w:t>recibiendo en</w:t>
      </w:r>
      <w:r>
        <w:rPr>
          <w:rFonts w:ascii="Arial" w:hAnsi="Arial" w:cs="Arial"/>
          <w:sz w:val="24"/>
          <w:szCs w:val="24"/>
        </w:rPr>
        <w:t xml:space="preserve"> retribución un beneficioso incentivo tributario</w:t>
      </w:r>
      <w:r w:rsidR="004905A8">
        <w:rPr>
          <w:rFonts w:ascii="Arial" w:hAnsi="Arial" w:cs="Arial"/>
          <w:sz w:val="24"/>
          <w:szCs w:val="24"/>
        </w:rPr>
        <w:t xml:space="preserve"> </w:t>
      </w:r>
      <w:r w:rsidR="00A13F3E">
        <w:rPr>
          <w:rFonts w:ascii="Arial" w:hAnsi="Arial" w:cs="Arial"/>
          <w:sz w:val="24"/>
          <w:szCs w:val="24"/>
        </w:rPr>
        <w:t>que podrá avalar</w:t>
      </w:r>
      <w:r w:rsidR="004905A8">
        <w:rPr>
          <w:rFonts w:ascii="Arial" w:hAnsi="Arial" w:cs="Arial"/>
          <w:sz w:val="24"/>
          <w:szCs w:val="24"/>
        </w:rPr>
        <w:t xml:space="preserve"> el Consejo Nacional de Beneficios Tributarios</w:t>
      </w:r>
      <w:r>
        <w:rPr>
          <w:rFonts w:ascii="Arial" w:hAnsi="Arial" w:cs="Arial"/>
          <w:sz w:val="24"/>
          <w:szCs w:val="24"/>
        </w:rPr>
        <w:t xml:space="preserve">. De esta forma, se genera otro escenario de posibilidad de financiación para que cada día miles de educadores del país puedan acceder a programas de posgrado que enriquezcan su ejercicio docente y capacitador. </w:t>
      </w:r>
    </w:p>
    <w:p w:rsidR="00F72EF6" w:rsidRDefault="00F72EF6" w:rsidP="00F72EF6">
      <w:pPr>
        <w:jc w:val="center"/>
        <w:rPr>
          <w:rFonts w:ascii="Arial" w:hAnsi="Arial" w:cs="Arial"/>
          <w:b/>
          <w:sz w:val="24"/>
          <w:szCs w:val="24"/>
        </w:rPr>
      </w:pPr>
    </w:p>
    <w:p w:rsidR="00750745" w:rsidRDefault="00750745" w:rsidP="00F72EF6">
      <w:pPr>
        <w:jc w:val="center"/>
        <w:rPr>
          <w:rFonts w:ascii="Arial" w:hAnsi="Arial" w:cs="Arial"/>
          <w:b/>
          <w:sz w:val="24"/>
          <w:szCs w:val="24"/>
        </w:rPr>
      </w:pPr>
    </w:p>
    <w:p w:rsidR="0010010C" w:rsidRDefault="0010010C" w:rsidP="00F72EF6">
      <w:pPr>
        <w:jc w:val="center"/>
        <w:rPr>
          <w:rFonts w:ascii="Arial" w:hAnsi="Arial" w:cs="Arial"/>
          <w:b/>
          <w:sz w:val="24"/>
          <w:szCs w:val="24"/>
        </w:rPr>
      </w:pPr>
    </w:p>
    <w:p w:rsidR="00F72EF6" w:rsidRPr="00F72EF6" w:rsidRDefault="00F72EF6" w:rsidP="00F72EF6">
      <w:pPr>
        <w:jc w:val="center"/>
        <w:rPr>
          <w:rFonts w:ascii="Arial" w:hAnsi="Arial" w:cs="Arial"/>
          <w:sz w:val="24"/>
          <w:szCs w:val="24"/>
        </w:rPr>
      </w:pPr>
      <w:r>
        <w:rPr>
          <w:rFonts w:ascii="Arial" w:hAnsi="Arial" w:cs="Arial"/>
          <w:b/>
          <w:sz w:val="24"/>
          <w:szCs w:val="24"/>
        </w:rPr>
        <w:t>LA</w:t>
      </w:r>
      <w:r w:rsidRPr="00F72EF6">
        <w:rPr>
          <w:rFonts w:ascii="Arial" w:hAnsi="Arial" w:cs="Arial"/>
          <w:b/>
          <w:sz w:val="24"/>
          <w:szCs w:val="24"/>
        </w:rPr>
        <w:t xml:space="preserve"> CALIDAD DEL SERVICIOS PÚBLICO DE EDUACIÓN SUPERIOR</w:t>
      </w:r>
      <w:r w:rsidRPr="00F72EF6">
        <w:rPr>
          <w:rStyle w:val="A20"/>
          <w:rFonts w:ascii="Arial" w:hAnsi="Arial" w:cs="Arial"/>
          <w:b w:val="0"/>
          <w:sz w:val="24"/>
          <w:szCs w:val="24"/>
          <w:u w:val="single"/>
        </w:rPr>
        <w:t xml:space="preserve"> </w:t>
      </w:r>
      <w:r w:rsidRPr="00F72EF6">
        <w:rPr>
          <w:rStyle w:val="A20"/>
          <w:rFonts w:ascii="Arial" w:hAnsi="Arial" w:cs="Arial"/>
          <w:sz w:val="24"/>
          <w:szCs w:val="24"/>
        </w:rPr>
        <w:t>REQUIERE DOCENTES CON ALTA Y PERMANENTE FORMACIÓN</w:t>
      </w:r>
    </w:p>
    <w:p w:rsidR="00F72EF6" w:rsidRDefault="00F72EF6" w:rsidP="00A13F3E">
      <w:pPr>
        <w:spacing w:line="240" w:lineRule="auto"/>
        <w:contextualSpacing/>
        <w:jc w:val="both"/>
        <w:rPr>
          <w:rStyle w:val="A11"/>
          <w:rFonts w:ascii="Arial" w:hAnsi="Arial" w:cs="Arial"/>
          <w:sz w:val="24"/>
          <w:szCs w:val="24"/>
        </w:rPr>
      </w:pPr>
    </w:p>
    <w:p w:rsidR="00A13F3E" w:rsidRDefault="00A13F3E" w:rsidP="00A13F3E">
      <w:pPr>
        <w:spacing w:line="240" w:lineRule="auto"/>
        <w:contextualSpacing/>
        <w:jc w:val="both"/>
        <w:rPr>
          <w:rFonts w:ascii="Arial" w:hAnsi="Arial" w:cs="Arial"/>
          <w:b/>
          <w:color w:val="000000"/>
          <w:sz w:val="24"/>
          <w:szCs w:val="24"/>
          <w:u w:val="single"/>
        </w:rPr>
      </w:pPr>
      <w:r w:rsidRPr="00684C46">
        <w:rPr>
          <w:rStyle w:val="A11"/>
          <w:rFonts w:ascii="Arial" w:hAnsi="Arial" w:cs="Arial"/>
          <w:sz w:val="24"/>
          <w:szCs w:val="24"/>
        </w:rPr>
        <w:t xml:space="preserve">A </w:t>
      </w:r>
      <w:r w:rsidRPr="00684C46">
        <w:rPr>
          <w:rFonts w:ascii="Arial" w:hAnsi="Arial" w:cs="Arial"/>
          <w:color w:val="000000"/>
          <w:sz w:val="24"/>
          <w:szCs w:val="24"/>
        </w:rPr>
        <w:t xml:space="preserve">partir de la Ley 30 de 1992, </w:t>
      </w:r>
      <w:r>
        <w:rPr>
          <w:rFonts w:ascii="Arial" w:hAnsi="Arial" w:cs="Arial"/>
          <w:color w:val="000000"/>
          <w:sz w:val="24"/>
          <w:szCs w:val="24"/>
        </w:rPr>
        <w:t>nuestro país</w:t>
      </w:r>
      <w:r w:rsidRPr="00684C46">
        <w:rPr>
          <w:rFonts w:ascii="Arial" w:hAnsi="Arial" w:cs="Arial"/>
          <w:color w:val="000000"/>
          <w:sz w:val="24"/>
          <w:szCs w:val="24"/>
        </w:rPr>
        <w:t xml:space="preserve"> registró l</w:t>
      </w:r>
      <w:r>
        <w:rPr>
          <w:rFonts w:ascii="Arial" w:hAnsi="Arial" w:cs="Arial"/>
          <w:color w:val="000000"/>
          <w:sz w:val="24"/>
          <w:szCs w:val="24"/>
        </w:rPr>
        <w:t xml:space="preserve">os fundamentos </w:t>
      </w:r>
      <w:r w:rsidRPr="00684C46">
        <w:rPr>
          <w:rFonts w:ascii="Arial" w:hAnsi="Arial" w:cs="Arial"/>
          <w:color w:val="000000"/>
          <w:sz w:val="24"/>
          <w:szCs w:val="24"/>
        </w:rPr>
        <w:t>sobre las cuales organizaría su Sistema de Aseguramiento de la Calidad de la Educación Superior</w:t>
      </w:r>
      <w:r>
        <w:rPr>
          <w:rFonts w:ascii="Arial" w:hAnsi="Arial" w:cs="Arial"/>
          <w:color w:val="000000"/>
          <w:sz w:val="24"/>
          <w:szCs w:val="24"/>
        </w:rPr>
        <w:t xml:space="preserve"> y en este orden, a</w:t>
      </w:r>
      <w:r w:rsidRPr="00684C46">
        <w:rPr>
          <w:rFonts w:ascii="Arial" w:hAnsi="Arial" w:cs="Arial"/>
          <w:color w:val="000000"/>
          <w:sz w:val="24"/>
          <w:szCs w:val="24"/>
        </w:rPr>
        <w:t xml:space="preserve">l definir el campo normativo del sector, </w:t>
      </w:r>
      <w:r w:rsidRPr="003E4A49">
        <w:rPr>
          <w:rFonts w:ascii="Arial" w:hAnsi="Arial" w:cs="Arial"/>
          <w:b/>
          <w:color w:val="000000"/>
          <w:sz w:val="24"/>
          <w:szCs w:val="24"/>
          <w:u w:val="single"/>
        </w:rPr>
        <w:t>estableció como principio la calidad del servicio</w:t>
      </w:r>
      <w:r>
        <w:rPr>
          <w:rFonts w:ascii="Arial" w:hAnsi="Arial" w:cs="Arial"/>
          <w:b/>
          <w:color w:val="000000"/>
          <w:sz w:val="24"/>
          <w:szCs w:val="24"/>
          <w:u w:val="single"/>
        </w:rPr>
        <w:t>.</w:t>
      </w:r>
    </w:p>
    <w:p w:rsidR="00A13F3E" w:rsidRDefault="00A13F3E" w:rsidP="00A13F3E">
      <w:pPr>
        <w:spacing w:line="240" w:lineRule="auto"/>
        <w:contextualSpacing/>
        <w:jc w:val="both"/>
        <w:rPr>
          <w:rStyle w:val="A2"/>
          <w:rFonts w:ascii="Arial" w:hAnsi="Arial" w:cs="Arial"/>
          <w:sz w:val="24"/>
          <w:szCs w:val="24"/>
        </w:rPr>
      </w:pPr>
    </w:p>
    <w:p w:rsidR="00A13F3E" w:rsidRPr="00347FA5" w:rsidRDefault="00A13F3E" w:rsidP="00A13F3E">
      <w:pPr>
        <w:spacing w:line="240" w:lineRule="auto"/>
        <w:contextualSpacing/>
        <w:jc w:val="both"/>
        <w:rPr>
          <w:rFonts w:ascii="Arial" w:hAnsi="Arial" w:cs="Arial"/>
          <w:color w:val="000000"/>
          <w:sz w:val="24"/>
          <w:szCs w:val="24"/>
        </w:rPr>
      </w:pPr>
      <w:r w:rsidRPr="00684C46">
        <w:rPr>
          <w:rStyle w:val="A2"/>
          <w:rFonts w:ascii="Arial" w:hAnsi="Arial" w:cs="Arial"/>
          <w:sz w:val="24"/>
          <w:szCs w:val="24"/>
        </w:rPr>
        <w:t xml:space="preserve">Para lograr este propósito, </w:t>
      </w:r>
      <w:r>
        <w:rPr>
          <w:rStyle w:val="A2"/>
          <w:rFonts w:ascii="Arial" w:hAnsi="Arial" w:cs="Arial"/>
          <w:sz w:val="24"/>
          <w:szCs w:val="24"/>
        </w:rPr>
        <w:t xml:space="preserve">se tornaba obligatorio </w:t>
      </w:r>
      <w:r w:rsidRPr="00684C46">
        <w:rPr>
          <w:rStyle w:val="A2"/>
          <w:rFonts w:ascii="Arial" w:hAnsi="Arial" w:cs="Arial"/>
          <w:sz w:val="24"/>
          <w:szCs w:val="24"/>
        </w:rPr>
        <w:t>que cada actor del sistema identifi</w:t>
      </w:r>
      <w:r>
        <w:rPr>
          <w:rStyle w:val="A2"/>
          <w:rFonts w:ascii="Arial" w:hAnsi="Arial" w:cs="Arial"/>
          <w:sz w:val="24"/>
          <w:szCs w:val="24"/>
        </w:rPr>
        <w:t xml:space="preserve">cara </w:t>
      </w:r>
      <w:r w:rsidRPr="00684C46">
        <w:rPr>
          <w:rStyle w:val="A2"/>
          <w:rFonts w:ascii="Arial" w:hAnsi="Arial" w:cs="Arial"/>
          <w:sz w:val="24"/>
          <w:szCs w:val="24"/>
        </w:rPr>
        <w:t>las</w:t>
      </w:r>
      <w:r>
        <w:rPr>
          <w:rStyle w:val="A2"/>
          <w:rFonts w:ascii="Arial" w:hAnsi="Arial" w:cs="Arial"/>
          <w:sz w:val="24"/>
          <w:szCs w:val="24"/>
        </w:rPr>
        <w:t xml:space="preserve"> exigencias que se</w:t>
      </w:r>
      <w:r w:rsidRPr="00684C46">
        <w:rPr>
          <w:rStyle w:val="A2"/>
          <w:rFonts w:ascii="Arial" w:hAnsi="Arial" w:cs="Arial"/>
          <w:sz w:val="24"/>
          <w:szCs w:val="24"/>
        </w:rPr>
        <w:t xml:space="preserve"> debe</w:t>
      </w:r>
      <w:r>
        <w:rPr>
          <w:rStyle w:val="A2"/>
          <w:rFonts w:ascii="Arial" w:hAnsi="Arial" w:cs="Arial"/>
          <w:sz w:val="24"/>
          <w:szCs w:val="24"/>
        </w:rPr>
        <w:t>rían</w:t>
      </w:r>
      <w:r w:rsidRPr="00684C46">
        <w:rPr>
          <w:rStyle w:val="A2"/>
          <w:rFonts w:ascii="Arial" w:hAnsi="Arial" w:cs="Arial"/>
          <w:sz w:val="24"/>
          <w:szCs w:val="24"/>
        </w:rPr>
        <w:t xml:space="preserve"> cumplir para ser considerados de buena calidad. </w:t>
      </w:r>
      <w:r>
        <w:rPr>
          <w:rStyle w:val="A2"/>
          <w:rFonts w:ascii="Arial" w:hAnsi="Arial" w:cs="Arial"/>
          <w:sz w:val="24"/>
          <w:szCs w:val="24"/>
        </w:rPr>
        <w:t xml:space="preserve"> Es así como en el contexto de la política pública desarrollada por </w:t>
      </w:r>
      <w:r w:rsidRPr="00684C46">
        <w:rPr>
          <w:rStyle w:val="A2"/>
          <w:rFonts w:ascii="Arial" w:hAnsi="Arial" w:cs="Arial"/>
          <w:sz w:val="24"/>
          <w:szCs w:val="24"/>
        </w:rPr>
        <w:t xml:space="preserve">El Ministerio ha asegurado, durante los últimos años, un Sistema de Aseguramiento de la Calidad de la Educación Superior, de manera </w:t>
      </w:r>
      <w:r>
        <w:rPr>
          <w:rStyle w:val="A2"/>
          <w:rFonts w:ascii="Arial" w:hAnsi="Arial" w:cs="Arial"/>
          <w:sz w:val="24"/>
          <w:szCs w:val="24"/>
        </w:rPr>
        <w:t xml:space="preserve">que esa exigencia de calidad </w:t>
      </w:r>
      <w:r w:rsidRPr="00684C46">
        <w:rPr>
          <w:rStyle w:val="A2"/>
          <w:rFonts w:ascii="Arial" w:hAnsi="Arial" w:cs="Arial"/>
          <w:sz w:val="24"/>
          <w:szCs w:val="24"/>
        </w:rPr>
        <w:t>esté cada vez más presente en las instituciones, así como en los ciudadanos que hacen parte de ellas</w:t>
      </w:r>
      <w:r>
        <w:rPr>
          <w:rStyle w:val="A2"/>
          <w:rFonts w:ascii="Arial" w:hAnsi="Arial" w:cs="Arial"/>
          <w:sz w:val="24"/>
          <w:szCs w:val="24"/>
        </w:rPr>
        <w:t xml:space="preserve"> y no pase de ser </w:t>
      </w:r>
      <w:r w:rsidRPr="00684C46">
        <w:rPr>
          <w:rStyle w:val="A2"/>
          <w:rFonts w:ascii="Arial" w:hAnsi="Arial" w:cs="Arial"/>
          <w:sz w:val="24"/>
          <w:szCs w:val="24"/>
        </w:rPr>
        <w:t xml:space="preserve">el mejoramiento de </w:t>
      </w:r>
      <w:r>
        <w:rPr>
          <w:rStyle w:val="A2"/>
          <w:rFonts w:ascii="Arial" w:hAnsi="Arial" w:cs="Arial"/>
          <w:sz w:val="24"/>
          <w:szCs w:val="24"/>
        </w:rPr>
        <w:t xml:space="preserve">la </w:t>
      </w:r>
      <w:r w:rsidRPr="00684C46">
        <w:rPr>
          <w:rStyle w:val="A2"/>
          <w:rFonts w:ascii="Arial" w:hAnsi="Arial" w:cs="Arial"/>
          <w:sz w:val="24"/>
          <w:szCs w:val="24"/>
        </w:rPr>
        <w:t xml:space="preserve">calidad un empeño sin acción. </w:t>
      </w:r>
    </w:p>
    <w:p w:rsidR="00A13F3E" w:rsidRDefault="00A13F3E" w:rsidP="00A13F3E">
      <w:pPr>
        <w:spacing w:line="240" w:lineRule="auto"/>
        <w:contextualSpacing/>
        <w:jc w:val="both"/>
        <w:rPr>
          <w:rStyle w:val="A2"/>
          <w:rFonts w:ascii="Arial" w:hAnsi="Arial" w:cs="Arial"/>
          <w:sz w:val="24"/>
          <w:szCs w:val="24"/>
        </w:rPr>
      </w:pPr>
    </w:p>
    <w:p w:rsidR="00A13F3E" w:rsidRPr="007B615A" w:rsidRDefault="00A13F3E" w:rsidP="00A13F3E">
      <w:pPr>
        <w:spacing w:line="240" w:lineRule="auto"/>
        <w:contextualSpacing/>
        <w:jc w:val="both"/>
        <w:rPr>
          <w:rStyle w:val="A17"/>
          <w:rFonts w:ascii="Arial" w:hAnsi="Arial" w:cs="Arial"/>
          <w:b w:val="0"/>
          <w:i w:val="0"/>
          <w:sz w:val="24"/>
          <w:szCs w:val="24"/>
          <w:u w:val="single"/>
        </w:rPr>
      </w:pPr>
      <w:r>
        <w:rPr>
          <w:rStyle w:val="A2"/>
          <w:rFonts w:ascii="Arial" w:hAnsi="Arial" w:cs="Arial"/>
          <w:sz w:val="24"/>
          <w:szCs w:val="24"/>
        </w:rPr>
        <w:t>Sin duda, el</w:t>
      </w:r>
      <w:r w:rsidRPr="00684C46">
        <w:rPr>
          <w:rStyle w:val="A2"/>
          <w:rFonts w:ascii="Arial" w:hAnsi="Arial" w:cs="Arial"/>
          <w:sz w:val="24"/>
          <w:szCs w:val="24"/>
        </w:rPr>
        <w:t xml:space="preserve"> sistema de calidad tiene entre sus objetivos:</w:t>
      </w:r>
      <w:r>
        <w:rPr>
          <w:rStyle w:val="A2"/>
          <w:rFonts w:ascii="Arial" w:hAnsi="Arial" w:cs="Arial"/>
          <w:sz w:val="24"/>
          <w:szCs w:val="24"/>
        </w:rPr>
        <w:t xml:space="preserve"> </w:t>
      </w:r>
      <w:r w:rsidRPr="00684C46">
        <w:rPr>
          <w:rStyle w:val="A2"/>
          <w:rFonts w:ascii="Arial" w:hAnsi="Arial" w:cs="Arial"/>
          <w:sz w:val="24"/>
          <w:szCs w:val="24"/>
        </w:rPr>
        <w:t xml:space="preserve">promover y apoyar el mejoramiento permanente de la </w:t>
      </w:r>
      <w:r>
        <w:rPr>
          <w:rStyle w:val="A2"/>
          <w:rFonts w:ascii="Arial" w:hAnsi="Arial" w:cs="Arial"/>
          <w:sz w:val="24"/>
          <w:szCs w:val="24"/>
        </w:rPr>
        <w:t xml:space="preserve">formación de los docentes </w:t>
      </w:r>
      <w:r w:rsidRPr="00684C46">
        <w:rPr>
          <w:rStyle w:val="A2"/>
          <w:rFonts w:ascii="Arial" w:hAnsi="Arial" w:cs="Arial"/>
          <w:sz w:val="24"/>
          <w:szCs w:val="24"/>
        </w:rPr>
        <w:t xml:space="preserve">de </w:t>
      </w:r>
      <w:r>
        <w:rPr>
          <w:rStyle w:val="A2"/>
          <w:rFonts w:ascii="Arial" w:hAnsi="Arial" w:cs="Arial"/>
          <w:sz w:val="24"/>
          <w:szCs w:val="24"/>
        </w:rPr>
        <w:t xml:space="preserve">las IES con </w:t>
      </w:r>
      <w:r w:rsidRPr="00684C46">
        <w:rPr>
          <w:rStyle w:val="A2"/>
          <w:rFonts w:ascii="Arial" w:hAnsi="Arial" w:cs="Arial"/>
          <w:sz w:val="24"/>
          <w:szCs w:val="24"/>
        </w:rPr>
        <w:t xml:space="preserve">programas </w:t>
      </w:r>
      <w:r>
        <w:rPr>
          <w:rStyle w:val="A2"/>
          <w:rFonts w:ascii="Arial" w:hAnsi="Arial" w:cs="Arial"/>
          <w:sz w:val="24"/>
          <w:szCs w:val="24"/>
        </w:rPr>
        <w:t>que</w:t>
      </w:r>
      <w:r w:rsidRPr="00684C46">
        <w:rPr>
          <w:rStyle w:val="A2"/>
          <w:rFonts w:ascii="Arial" w:hAnsi="Arial" w:cs="Arial"/>
          <w:sz w:val="24"/>
          <w:szCs w:val="24"/>
        </w:rPr>
        <w:t xml:space="preserve"> impact</w:t>
      </w:r>
      <w:r>
        <w:rPr>
          <w:rStyle w:val="A2"/>
          <w:rFonts w:ascii="Arial" w:hAnsi="Arial" w:cs="Arial"/>
          <w:sz w:val="24"/>
          <w:szCs w:val="24"/>
        </w:rPr>
        <w:t>en</w:t>
      </w:r>
      <w:r w:rsidRPr="00684C46">
        <w:rPr>
          <w:rStyle w:val="A2"/>
          <w:rFonts w:ascii="Arial" w:hAnsi="Arial" w:cs="Arial"/>
          <w:sz w:val="24"/>
          <w:szCs w:val="24"/>
        </w:rPr>
        <w:t xml:space="preserve"> la formación de los estudiantes</w:t>
      </w:r>
      <w:r>
        <w:rPr>
          <w:rStyle w:val="A2"/>
          <w:rFonts w:ascii="Arial" w:hAnsi="Arial" w:cs="Arial"/>
          <w:sz w:val="24"/>
          <w:szCs w:val="24"/>
        </w:rPr>
        <w:t xml:space="preserve">, así como su  </w:t>
      </w:r>
      <w:r w:rsidRPr="00684C46">
        <w:rPr>
          <w:rStyle w:val="A2"/>
          <w:rFonts w:ascii="Arial" w:hAnsi="Arial" w:cs="Arial"/>
          <w:sz w:val="24"/>
          <w:szCs w:val="24"/>
        </w:rPr>
        <w:t>pertinencia, cobertura y equidad</w:t>
      </w:r>
      <w:r>
        <w:rPr>
          <w:rStyle w:val="A2"/>
          <w:rFonts w:ascii="Arial" w:hAnsi="Arial" w:cs="Arial"/>
          <w:sz w:val="24"/>
          <w:szCs w:val="24"/>
        </w:rPr>
        <w:t xml:space="preserve">, constituyéndose el </w:t>
      </w:r>
      <w:r w:rsidRPr="00684C46">
        <w:rPr>
          <w:rStyle w:val="A2"/>
          <w:rFonts w:ascii="Arial" w:hAnsi="Arial" w:cs="Arial"/>
          <w:sz w:val="24"/>
          <w:szCs w:val="24"/>
        </w:rPr>
        <w:t xml:space="preserve"> docente  en deter</w:t>
      </w:r>
      <w:r w:rsidRPr="00684C46">
        <w:rPr>
          <w:rStyle w:val="A2"/>
          <w:rFonts w:ascii="Arial" w:hAnsi="Arial" w:cs="Arial"/>
          <w:sz w:val="24"/>
          <w:szCs w:val="24"/>
        </w:rPr>
        <w:softHyphen/>
        <w:t xml:space="preserve">minante de la calidad del proceso educativo, razón de más para que en él concentren especial atención los </w:t>
      </w:r>
      <w:r>
        <w:rPr>
          <w:rStyle w:val="A2"/>
          <w:rFonts w:ascii="Arial" w:hAnsi="Arial" w:cs="Arial"/>
          <w:sz w:val="24"/>
          <w:szCs w:val="24"/>
        </w:rPr>
        <w:t xml:space="preserve">demás actores del sistema, incluidos los sectores empresariales en aplicación del principio de solidaridad constitucional, </w:t>
      </w:r>
      <w:r w:rsidRPr="00E25B95">
        <w:rPr>
          <w:rStyle w:val="A2"/>
          <w:rFonts w:ascii="Arial" w:hAnsi="Arial" w:cs="Arial"/>
          <w:sz w:val="24"/>
          <w:szCs w:val="24"/>
        </w:rPr>
        <w:t>a fin de identificar oportunidades de fomento a la investigación</w:t>
      </w:r>
      <w:r>
        <w:rPr>
          <w:rStyle w:val="A2"/>
          <w:rFonts w:ascii="Arial" w:hAnsi="Arial" w:cs="Arial"/>
          <w:sz w:val="24"/>
          <w:szCs w:val="24"/>
        </w:rPr>
        <w:t xml:space="preserve"> y su</w:t>
      </w:r>
      <w:r w:rsidRPr="00E25B95">
        <w:rPr>
          <w:rStyle w:val="A2"/>
          <w:rFonts w:ascii="Arial" w:hAnsi="Arial" w:cs="Arial"/>
          <w:sz w:val="24"/>
          <w:szCs w:val="24"/>
        </w:rPr>
        <w:t xml:space="preserve"> capacidad de generar </w:t>
      </w:r>
      <w:r>
        <w:rPr>
          <w:rStyle w:val="A2"/>
          <w:rFonts w:ascii="Arial" w:hAnsi="Arial" w:cs="Arial"/>
          <w:sz w:val="24"/>
          <w:szCs w:val="24"/>
        </w:rPr>
        <w:t xml:space="preserve">nuevo </w:t>
      </w:r>
      <w:r w:rsidRPr="00E25B95">
        <w:rPr>
          <w:rStyle w:val="A2"/>
          <w:rFonts w:ascii="Arial" w:hAnsi="Arial" w:cs="Arial"/>
          <w:sz w:val="24"/>
          <w:szCs w:val="24"/>
        </w:rPr>
        <w:t xml:space="preserve">conocimiento </w:t>
      </w:r>
      <w:r>
        <w:rPr>
          <w:rStyle w:val="A2"/>
          <w:rFonts w:ascii="Arial" w:hAnsi="Arial" w:cs="Arial"/>
          <w:sz w:val="24"/>
          <w:szCs w:val="24"/>
        </w:rPr>
        <w:t>que se</w:t>
      </w:r>
      <w:r w:rsidR="006738B5">
        <w:rPr>
          <w:rStyle w:val="A2"/>
          <w:rFonts w:ascii="Arial" w:hAnsi="Arial" w:cs="Arial"/>
          <w:sz w:val="24"/>
          <w:szCs w:val="24"/>
        </w:rPr>
        <w:t>an</w:t>
      </w:r>
      <w:r>
        <w:rPr>
          <w:rStyle w:val="A2"/>
          <w:rFonts w:ascii="Arial" w:hAnsi="Arial" w:cs="Arial"/>
          <w:sz w:val="24"/>
          <w:szCs w:val="24"/>
        </w:rPr>
        <w:t xml:space="preserve"> susceptible</w:t>
      </w:r>
      <w:r w:rsidR="006738B5">
        <w:rPr>
          <w:rStyle w:val="A2"/>
          <w:rFonts w:ascii="Arial" w:hAnsi="Arial" w:cs="Arial"/>
          <w:sz w:val="24"/>
          <w:szCs w:val="24"/>
        </w:rPr>
        <w:t>s</w:t>
      </w:r>
      <w:r>
        <w:rPr>
          <w:rStyle w:val="A2"/>
          <w:rFonts w:ascii="Arial" w:hAnsi="Arial" w:cs="Arial"/>
          <w:sz w:val="24"/>
          <w:szCs w:val="24"/>
        </w:rPr>
        <w:t xml:space="preserve"> de </w:t>
      </w:r>
      <w:r w:rsidRPr="00E25B95">
        <w:rPr>
          <w:rStyle w:val="A2"/>
          <w:rFonts w:ascii="Arial" w:hAnsi="Arial" w:cs="Arial"/>
          <w:sz w:val="24"/>
          <w:szCs w:val="24"/>
        </w:rPr>
        <w:t xml:space="preserve"> divulga</w:t>
      </w:r>
      <w:r>
        <w:rPr>
          <w:rStyle w:val="A2"/>
          <w:rFonts w:ascii="Arial" w:hAnsi="Arial" w:cs="Arial"/>
          <w:sz w:val="24"/>
          <w:szCs w:val="24"/>
        </w:rPr>
        <w:t>rse</w:t>
      </w:r>
      <w:r w:rsidRPr="00E25B95">
        <w:rPr>
          <w:rStyle w:val="A2"/>
          <w:rFonts w:ascii="Arial" w:hAnsi="Arial" w:cs="Arial"/>
          <w:sz w:val="24"/>
          <w:szCs w:val="24"/>
        </w:rPr>
        <w:t xml:space="preserve"> a lo largo de todo el sistema.</w:t>
      </w:r>
      <w:r>
        <w:rPr>
          <w:rStyle w:val="A2"/>
          <w:rFonts w:ascii="Arial" w:hAnsi="Arial" w:cs="Arial"/>
          <w:sz w:val="24"/>
          <w:szCs w:val="24"/>
        </w:rPr>
        <w:t xml:space="preserve">  </w:t>
      </w:r>
      <w:r w:rsidRPr="007B615A">
        <w:rPr>
          <w:rStyle w:val="A21"/>
          <w:rFonts w:ascii="Arial" w:hAnsi="Arial" w:cs="Arial"/>
          <w:b w:val="0"/>
          <w:sz w:val="24"/>
          <w:szCs w:val="24"/>
          <w:u w:val="single"/>
        </w:rPr>
        <w:t>En este orden, la investigación</w:t>
      </w:r>
      <w:r w:rsidR="006738B5">
        <w:rPr>
          <w:rStyle w:val="A21"/>
          <w:rFonts w:ascii="Arial" w:hAnsi="Arial" w:cs="Arial"/>
          <w:b w:val="0"/>
          <w:sz w:val="24"/>
          <w:szCs w:val="24"/>
          <w:u w:val="single"/>
        </w:rPr>
        <w:t xml:space="preserve"> para efectos de la calidad,</w:t>
      </w:r>
      <w:r w:rsidRPr="007B615A">
        <w:rPr>
          <w:rStyle w:val="A21"/>
          <w:rFonts w:ascii="Arial" w:hAnsi="Arial" w:cs="Arial"/>
          <w:b w:val="0"/>
          <w:sz w:val="24"/>
          <w:szCs w:val="24"/>
          <w:u w:val="single"/>
        </w:rPr>
        <w:t xml:space="preserve"> como </w:t>
      </w:r>
      <w:r w:rsidRPr="007B615A">
        <w:rPr>
          <w:rStyle w:val="A20"/>
          <w:rFonts w:ascii="Arial" w:hAnsi="Arial" w:cs="Arial"/>
          <w:b w:val="0"/>
          <w:sz w:val="24"/>
          <w:szCs w:val="24"/>
          <w:u w:val="single"/>
        </w:rPr>
        <w:t>política institucional</w:t>
      </w:r>
      <w:r w:rsidRPr="007B615A">
        <w:rPr>
          <w:rStyle w:val="A17"/>
          <w:rFonts w:ascii="Arial" w:hAnsi="Arial" w:cs="Arial"/>
          <w:b w:val="0"/>
          <w:i w:val="0"/>
          <w:sz w:val="24"/>
          <w:szCs w:val="24"/>
          <w:u w:val="single"/>
        </w:rPr>
        <w:t xml:space="preserve"> y uno de los componentes con mayor preocupación en la IES</w:t>
      </w:r>
      <w:r w:rsidRPr="007B615A">
        <w:rPr>
          <w:rStyle w:val="A20"/>
          <w:rFonts w:ascii="Arial" w:hAnsi="Arial" w:cs="Arial"/>
          <w:b w:val="0"/>
          <w:sz w:val="24"/>
          <w:szCs w:val="24"/>
          <w:u w:val="single"/>
        </w:rPr>
        <w:t xml:space="preserve"> </w:t>
      </w:r>
      <w:bookmarkStart w:id="3" w:name="_Hlk529190191"/>
      <w:r w:rsidRPr="007B615A">
        <w:rPr>
          <w:rStyle w:val="A20"/>
          <w:rFonts w:ascii="Arial" w:hAnsi="Arial" w:cs="Arial"/>
          <w:b w:val="0"/>
          <w:sz w:val="24"/>
          <w:szCs w:val="24"/>
          <w:u w:val="single"/>
        </w:rPr>
        <w:t xml:space="preserve">requiere docentes con alta y permanente formación </w:t>
      </w:r>
      <w:bookmarkEnd w:id="3"/>
      <w:r w:rsidRPr="007B615A">
        <w:rPr>
          <w:rStyle w:val="A20"/>
          <w:rFonts w:ascii="Arial" w:hAnsi="Arial" w:cs="Arial"/>
          <w:b w:val="0"/>
          <w:sz w:val="24"/>
          <w:szCs w:val="24"/>
          <w:u w:val="single"/>
        </w:rPr>
        <w:t xml:space="preserve">y </w:t>
      </w:r>
      <w:r w:rsidRPr="007B615A">
        <w:rPr>
          <w:rStyle w:val="A17"/>
          <w:rFonts w:ascii="Arial" w:hAnsi="Arial" w:cs="Arial"/>
          <w:b w:val="0"/>
          <w:i w:val="0"/>
          <w:sz w:val="24"/>
          <w:szCs w:val="24"/>
          <w:u w:val="single"/>
        </w:rPr>
        <w:t xml:space="preserve">más esfuerzos y recursos tanto del Estado como de la Empresa privada para seguir </w:t>
      </w:r>
      <w:r w:rsidRPr="007B615A">
        <w:rPr>
          <w:rStyle w:val="A2"/>
          <w:rFonts w:ascii="Arial" w:hAnsi="Arial" w:cs="Arial"/>
          <w:sz w:val="24"/>
          <w:szCs w:val="24"/>
          <w:u w:val="single"/>
        </w:rPr>
        <w:t>promoviendo en su interior, la creación de centros especializados, líneas, grupos y semilleros de investigación, escenarios indispensables</w:t>
      </w:r>
      <w:r w:rsidRPr="007B615A">
        <w:rPr>
          <w:rStyle w:val="A17"/>
          <w:rFonts w:ascii="Arial" w:hAnsi="Arial" w:cs="Arial"/>
          <w:b w:val="0"/>
          <w:i w:val="0"/>
          <w:sz w:val="24"/>
          <w:szCs w:val="24"/>
          <w:u w:val="single"/>
        </w:rPr>
        <w:t xml:space="preserve"> para desarrollo del emprendimiento en el país.</w:t>
      </w:r>
    </w:p>
    <w:p w:rsidR="00A13F3E" w:rsidRDefault="00A13F3E" w:rsidP="00A13F3E">
      <w:pPr>
        <w:spacing w:line="240" w:lineRule="auto"/>
        <w:contextualSpacing/>
        <w:jc w:val="both"/>
        <w:rPr>
          <w:rStyle w:val="A17"/>
          <w:rFonts w:ascii="Arial" w:hAnsi="Arial" w:cs="Arial"/>
          <w:b w:val="0"/>
          <w:i w:val="0"/>
          <w:sz w:val="24"/>
          <w:szCs w:val="24"/>
        </w:rPr>
      </w:pPr>
    </w:p>
    <w:p w:rsidR="00A13F3E" w:rsidRPr="00D9335E" w:rsidRDefault="00A13F3E" w:rsidP="00A13F3E">
      <w:pPr>
        <w:spacing w:line="240" w:lineRule="auto"/>
        <w:contextualSpacing/>
        <w:jc w:val="both"/>
        <w:rPr>
          <w:rFonts w:ascii="Arial" w:eastAsia="Times New Roman" w:hAnsi="Arial" w:cs="Arial"/>
          <w:sz w:val="24"/>
          <w:szCs w:val="24"/>
          <w:lang w:eastAsia="es-ES"/>
        </w:rPr>
      </w:pPr>
      <w:r>
        <w:rPr>
          <w:rStyle w:val="A21"/>
          <w:rFonts w:ascii="Arial" w:hAnsi="Arial" w:cs="Arial"/>
          <w:b w:val="0"/>
          <w:sz w:val="24"/>
          <w:szCs w:val="24"/>
        </w:rPr>
        <w:t>En la actual situación de crisis de la Universidad pública,</w:t>
      </w:r>
      <w:r w:rsidRPr="00D9335E">
        <w:rPr>
          <w:rFonts w:ascii="Arial" w:eastAsia="Times New Roman" w:hAnsi="Arial" w:cs="Arial"/>
          <w:sz w:val="24"/>
          <w:szCs w:val="24"/>
          <w:lang w:eastAsia="es-ES"/>
        </w:rPr>
        <w:t xml:space="preserve"> </w:t>
      </w:r>
      <w:r>
        <w:rPr>
          <w:rFonts w:ascii="Arial" w:eastAsia="Times New Roman" w:hAnsi="Arial" w:cs="Arial"/>
          <w:sz w:val="24"/>
          <w:szCs w:val="24"/>
          <w:lang w:eastAsia="es-ES"/>
        </w:rPr>
        <w:t>e</w:t>
      </w:r>
      <w:r w:rsidRPr="007877D5">
        <w:rPr>
          <w:rFonts w:ascii="Arial" w:eastAsia="Times New Roman" w:hAnsi="Arial" w:cs="Arial"/>
          <w:sz w:val="24"/>
          <w:szCs w:val="24"/>
          <w:lang w:eastAsia="es-ES"/>
        </w:rPr>
        <w:t>l SUE ha referido, en efecto, una deuda acumulada e histórica de la Nación con las universidades estatales superior a los $ 16 billones</w:t>
      </w:r>
      <w:r>
        <w:rPr>
          <w:rStyle w:val="Refdenotaalpie"/>
          <w:rFonts w:ascii="Arial" w:eastAsia="Times New Roman" w:hAnsi="Arial" w:cs="Arial"/>
          <w:sz w:val="24"/>
          <w:szCs w:val="24"/>
          <w:lang w:eastAsia="es-ES"/>
        </w:rPr>
        <w:footnoteReference w:id="3"/>
      </w:r>
      <w:r>
        <w:rPr>
          <w:rFonts w:ascii="Arial" w:eastAsia="Times New Roman" w:hAnsi="Arial" w:cs="Arial"/>
          <w:sz w:val="24"/>
          <w:szCs w:val="24"/>
          <w:lang w:eastAsia="es-ES"/>
        </w:rPr>
        <w:t xml:space="preserve">, </w:t>
      </w:r>
      <w:r>
        <w:rPr>
          <w:rStyle w:val="A21"/>
          <w:rFonts w:ascii="Arial" w:hAnsi="Arial" w:cs="Arial"/>
          <w:b w:val="0"/>
          <w:sz w:val="24"/>
          <w:szCs w:val="24"/>
        </w:rPr>
        <w:t xml:space="preserve">la formación adicional del recurso humano docente necesita asegurar </w:t>
      </w:r>
      <w:r w:rsidRPr="00684C46">
        <w:rPr>
          <w:rStyle w:val="A2"/>
          <w:rFonts w:ascii="Arial" w:hAnsi="Arial" w:cs="Arial"/>
          <w:sz w:val="24"/>
          <w:szCs w:val="24"/>
        </w:rPr>
        <w:t>tanto fuentes internas como externas</w:t>
      </w:r>
      <w:r>
        <w:rPr>
          <w:rStyle w:val="A2"/>
          <w:rFonts w:ascii="Arial" w:hAnsi="Arial" w:cs="Arial"/>
          <w:sz w:val="24"/>
          <w:szCs w:val="24"/>
        </w:rPr>
        <w:t>, es decir, del apoyo privado para lograr</w:t>
      </w:r>
      <w:r w:rsidRPr="00684C46">
        <w:rPr>
          <w:rStyle w:val="A2"/>
          <w:rFonts w:ascii="Arial" w:hAnsi="Arial" w:cs="Arial"/>
          <w:sz w:val="24"/>
          <w:szCs w:val="24"/>
        </w:rPr>
        <w:t xml:space="preserve"> incremento</w:t>
      </w:r>
      <w:r>
        <w:rPr>
          <w:rStyle w:val="A2"/>
          <w:rFonts w:ascii="Arial" w:hAnsi="Arial" w:cs="Arial"/>
          <w:sz w:val="24"/>
          <w:szCs w:val="24"/>
        </w:rPr>
        <w:t>s</w:t>
      </w:r>
      <w:r w:rsidRPr="00684C46">
        <w:rPr>
          <w:rStyle w:val="A2"/>
          <w:rFonts w:ascii="Arial" w:hAnsi="Arial" w:cs="Arial"/>
          <w:sz w:val="24"/>
          <w:szCs w:val="24"/>
        </w:rPr>
        <w:t xml:space="preserve"> signi</w:t>
      </w:r>
      <w:r w:rsidRPr="00684C46">
        <w:rPr>
          <w:rStyle w:val="A2"/>
          <w:rFonts w:ascii="Arial" w:hAnsi="Arial" w:cs="Arial"/>
          <w:sz w:val="24"/>
          <w:szCs w:val="24"/>
        </w:rPr>
        <w:softHyphen/>
        <w:t>ficativo</w:t>
      </w:r>
      <w:r>
        <w:rPr>
          <w:rStyle w:val="A2"/>
          <w:rFonts w:ascii="Arial" w:hAnsi="Arial" w:cs="Arial"/>
          <w:sz w:val="24"/>
          <w:szCs w:val="24"/>
        </w:rPr>
        <w:t>s</w:t>
      </w:r>
      <w:r w:rsidRPr="00684C46">
        <w:rPr>
          <w:rStyle w:val="A2"/>
          <w:rFonts w:ascii="Arial" w:hAnsi="Arial" w:cs="Arial"/>
          <w:sz w:val="24"/>
          <w:szCs w:val="24"/>
        </w:rPr>
        <w:t xml:space="preserve"> de los grupos de </w:t>
      </w:r>
      <w:r w:rsidRPr="00684C46">
        <w:rPr>
          <w:rStyle w:val="A2"/>
          <w:rFonts w:ascii="Arial" w:hAnsi="Arial" w:cs="Arial"/>
          <w:sz w:val="24"/>
          <w:szCs w:val="24"/>
        </w:rPr>
        <w:lastRenderedPageBreak/>
        <w:t>investigación</w:t>
      </w:r>
      <w:r>
        <w:rPr>
          <w:rStyle w:val="A2"/>
          <w:rFonts w:ascii="Arial" w:hAnsi="Arial" w:cs="Arial"/>
          <w:sz w:val="24"/>
          <w:szCs w:val="24"/>
        </w:rPr>
        <w:t>,</w:t>
      </w:r>
      <w:r w:rsidRPr="00684C46">
        <w:rPr>
          <w:rStyle w:val="A2"/>
          <w:rFonts w:ascii="Arial" w:hAnsi="Arial" w:cs="Arial"/>
          <w:sz w:val="24"/>
          <w:szCs w:val="24"/>
        </w:rPr>
        <w:t xml:space="preserve"> una mayor presencia de estos en la clasificación de COLCIEN</w:t>
      </w:r>
      <w:r w:rsidRPr="00684C46">
        <w:rPr>
          <w:rStyle w:val="A2"/>
          <w:rFonts w:ascii="Arial" w:hAnsi="Arial" w:cs="Arial"/>
          <w:sz w:val="24"/>
          <w:szCs w:val="24"/>
        </w:rPr>
        <w:softHyphen/>
        <w:t xml:space="preserve">CIAS </w:t>
      </w:r>
      <w:r w:rsidR="006738B5">
        <w:rPr>
          <w:rStyle w:val="A2"/>
          <w:rFonts w:ascii="Arial" w:hAnsi="Arial" w:cs="Arial"/>
          <w:sz w:val="24"/>
          <w:szCs w:val="24"/>
        </w:rPr>
        <w:t xml:space="preserve">como también </w:t>
      </w:r>
      <w:r w:rsidRPr="00684C46">
        <w:rPr>
          <w:rStyle w:val="A2"/>
          <w:rFonts w:ascii="Arial" w:hAnsi="Arial" w:cs="Arial"/>
          <w:sz w:val="24"/>
          <w:szCs w:val="24"/>
        </w:rPr>
        <w:t>un ascenso continuo</w:t>
      </w:r>
      <w:r>
        <w:rPr>
          <w:rStyle w:val="A2"/>
          <w:rFonts w:ascii="Arial" w:hAnsi="Arial" w:cs="Arial"/>
          <w:sz w:val="24"/>
          <w:szCs w:val="24"/>
        </w:rPr>
        <w:t xml:space="preserve"> en</w:t>
      </w:r>
      <w:r w:rsidRPr="00684C46">
        <w:rPr>
          <w:rStyle w:val="A2"/>
          <w:rFonts w:ascii="Arial" w:hAnsi="Arial" w:cs="Arial"/>
          <w:sz w:val="24"/>
          <w:szCs w:val="24"/>
        </w:rPr>
        <w:t xml:space="preserve"> la participación en revis</w:t>
      </w:r>
      <w:r w:rsidRPr="00684C46">
        <w:rPr>
          <w:rStyle w:val="A2"/>
          <w:rFonts w:ascii="Arial" w:hAnsi="Arial" w:cs="Arial"/>
          <w:sz w:val="24"/>
          <w:szCs w:val="24"/>
        </w:rPr>
        <w:softHyphen/>
        <w:t>tas indexadas</w:t>
      </w:r>
      <w:r>
        <w:rPr>
          <w:rStyle w:val="A2"/>
          <w:rFonts w:ascii="Arial" w:hAnsi="Arial" w:cs="Arial"/>
          <w:sz w:val="24"/>
          <w:szCs w:val="24"/>
        </w:rPr>
        <w:t>, tanto nacionales como internacionales.</w:t>
      </w:r>
    </w:p>
    <w:p w:rsidR="00A13F3E" w:rsidRDefault="00A13F3E" w:rsidP="00A13F3E">
      <w:pPr>
        <w:spacing w:line="240" w:lineRule="auto"/>
        <w:contextualSpacing/>
        <w:jc w:val="both"/>
        <w:rPr>
          <w:rFonts w:ascii="Arial" w:eastAsia="Times New Roman" w:hAnsi="Arial" w:cs="Arial"/>
          <w:sz w:val="24"/>
          <w:szCs w:val="24"/>
          <w:lang w:eastAsia="es-ES"/>
        </w:rPr>
      </w:pPr>
    </w:p>
    <w:p w:rsidR="00A13F3E" w:rsidRPr="00D9335E" w:rsidRDefault="00A13F3E" w:rsidP="00A13F3E">
      <w:pPr>
        <w:spacing w:line="240" w:lineRule="auto"/>
        <w:contextualSpacing/>
        <w:jc w:val="both"/>
        <w:rPr>
          <w:rFonts w:ascii="Arial" w:hAnsi="Arial" w:cs="Arial"/>
          <w:color w:val="000000"/>
          <w:sz w:val="24"/>
          <w:szCs w:val="24"/>
        </w:rPr>
      </w:pPr>
      <w:r>
        <w:rPr>
          <w:rFonts w:ascii="Arial" w:eastAsia="Times New Roman" w:hAnsi="Arial" w:cs="Arial"/>
          <w:sz w:val="24"/>
          <w:szCs w:val="24"/>
          <w:lang w:eastAsia="es-ES"/>
        </w:rPr>
        <w:t xml:space="preserve">No obstante, </w:t>
      </w:r>
      <w:r w:rsidRPr="007877D5">
        <w:rPr>
          <w:rFonts w:ascii="Arial" w:eastAsia="Times New Roman" w:hAnsi="Arial" w:cs="Arial"/>
          <w:sz w:val="24"/>
          <w:szCs w:val="24"/>
          <w:lang w:eastAsia="es-ES"/>
        </w:rPr>
        <w:t xml:space="preserve">las universidades </w:t>
      </w:r>
      <w:r>
        <w:rPr>
          <w:rFonts w:ascii="Arial" w:eastAsia="Times New Roman" w:hAnsi="Arial" w:cs="Arial"/>
          <w:sz w:val="24"/>
          <w:szCs w:val="24"/>
          <w:lang w:eastAsia="es-ES"/>
        </w:rPr>
        <w:t xml:space="preserve">públicas </w:t>
      </w:r>
      <w:proofErr w:type="gramStart"/>
      <w:r w:rsidRPr="007877D5">
        <w:rPr>
          <w:rFonts w:ascii="Arial" w:eastAsia="Times New Roman" w:hAnsi="Arial" w:cs="Arial"/>
          <w:sz w:val="24"/>
          <w:szCs w:val="24"/>
          <w:lang w:eastAsia="es-ES"/>
        </w:rPr>
        <w:t>le</w:t>
      </w:r>
      <w:proofErr w:type="gramEnd"/>
      <w:r w:rsidRPr="007877D5">
        <w:rPr>
          <w:rFonts w:ascii="Arial" w:eastAsia="Times New Roman" w:hAnsi="Arial" w:cs="Arial"/>
          <w:sz w:val="24"/>
          <w:szCs w:val="24"/>
          <w:lang w:eastAsia="es-ES"/>
        </w:rPr>
        <w:t xml:space="preserve"> han cumplido con </w:t>
      </w:r>
      <w:r>
        <w:rPr>
          <w:rFonts w:ascii="Arial" w:eastAsia="Times New Roman" w:hAnsi="Arial" w:cs="Arial"/>
          <w:sz w:val="24"/>
          <w:szCs w:val="24"/>
          <w:lang w:eastAsia="es-ES"/>
        </w:rPr>
        <w:t>valor académico</w:t>
      </w:r>
      <w:r w:rsidRPr="007877D5">
        <w:rPr>
          <w:rFonts w:ascii="Arial" w:eastAsia="Times New Roman" w:hAnsi="Arial" w:cs="Arial"/>
          <w:sz w:val="24"/>
          <w:szCs w:val="24"/>
          <w:lang w:eastAsia="es-ES"/>
        </w:rPr>
        <w:t xml:space="preserve"> a </w:t>
      </w:r>
      <w:r>
        <w:rPr>
          <w:rFonts w:ascii="Arial" w:eastAsia="Times New Roman" w:hAnsi="Arial" w:cs="Arial"/>
          <w:sz w:val="24"/>
          <w:szCs w:val="24"/>
          <w:lang w:eastAsia="es-ES"/>
        </w:rPr>
        <w:t>los jóvenes de Colombia</w:t>
      </w:r>
      <w:r w:rsidRPr="007877D5">
        <w:rPr>
          <w:rFonts w:ascii="Arial" w:eastAsia="Times New Roman" w:hAnsi="Arial" w:cs="Arial"/>
          <w:sz w:val="24"/>
          <w:szCs w:val="24"/>
          <w:lang w:eastAsia="es-ES"/>
        </w:rPr>
        <w:t xml:space="preserve">. </w:t>
      </w:r>
      <w:r>
        <w:rPr>
          <w:rFonts w:ascii="Arial" w:eastAsia="Times New Roman" w:hAnsi="Arial" w:cs="Arial"/>
          <w:sz w:val="24"/>
          <w:szCs w:val="24"/>
          <w:lang w:eastAsia="es-ES"/>
        </w:rPr>
        <w:t>Las siguientes cifras lo demuestran:</w:t>
      </w:r>
    </w:p>
    <w:p w:rsidR="00A13F3E" w:rsidRDefault="00A13F3E" w:rsidP="00A13F3E">
      <w:pPr>
        <w:ind w:left="708" w:right="616"/>
        <w:jc w:val="both"/>
        <w:rPr>
          <w:rFonts w:ascii="Arial" w:eastAsia="Times New Roman" w:hAnsi="Arial" w:cs="Arial"/>
          <w:sz w:val="24"/>
          <w:szCs w:val="24"/>
          <w:lang w:eastAsia="es-ES"/>
        </w:rPr>
      </w:pPr>
    </w:p>
    <w:p w:rsidR="00A13F3E" w:rsidRPr="00301C8B" w:rsidRDefault="00A13F3E" w:rsidP="00A13F3E">
      <w:pPr>
        <w:ind w:left="708" w:right="616"/>
        <w:jc w:val="both"/>
        <w:rPr>
          <w:rFonts w:ascii="Arial" w:eastAsia="Times New Roman" w:hAnsi="Arial" w:cs="Arial"/>
          <w:lang w:eastAsia="es-ES"/>
        </w:rPr>
      </w:pPr>
      <w:r w:rsidRPr="00301C8B">
        <w:rPr>
          <w:rFonts w:ascii="Arial" w:eastAsia="Times New Roman" w:hAnsi="Arial" w:cs="Arial"/>
          <w:lang w:eastAsia="es-ES"/>
        </w:rPr>
        <w:t>“</w:t>
      </w:r>
      <w:r>
        <w:rPr>
          <w:rFonts w:ascii="Arial" w:eastAsia="Times New Roman" w:hAnsi="Arial" w:cs="Arial"/>
          <w:lang w:eastAsia="es-ES"/>
        </w:rPr>
        <w:t>…</w:t>
      </w:r>
      <w:r w:rsidRPr="00301C8B">
        <w:rPr>
          <w:rFonts w:ascii="Arial" w:eastAsia="Times New Roman" w:hAnsi="Arial" w:cs="Arial"/>
          <w:lang w:eastAsia="es-ES"/>
        </w:rPr>
        <w:t>el 50 % de ellas cuenta hoy con Acreditación Institucional de Alta Calidad, porcentaje muy superior al 18 % que ostenta el total de las Instituciones de Educación Superior (IES) que cuentan con este reconocimiento. 448 de sus programas, equivalentes al 53 % de la totalidad acreditable, gozaban de acreditación a diciembre de 2017. Para ese mismo año, más del 50% de las matrículas de pregrado se presentaba en instituciones oficiales, aunque solo son 81 del total de 288 IES. En otras palabras, más de la mitad de la población estudiantil que cursaba carreras técnicas, tecnológicas o profesionales en 2017, lo hizo en IES estatales que solo corresponden al 28% del total de IES del país</w:t>
      </w:r>
      <w:r w:rsidRPr="00301C8B">
        <w:rPr>
          <w:rStyle w:val="Refdenotaalpie"/>
          <w:rFonts w:ascii="Arial" w:eastAsia="Times New Roman" w:hAnsi="Arial" w:cs="Arial"/>
          <w:lang w:eastAsia="es-ES"/>
        </w:rPr>
        <w:footnoteReference w:id="4"/>
      </w:r>
    </w:p>
    <w:p w:rsidR="00A13F3E" w:rsidRPr="0048012C" w:rsidRDefault="00A13F3E" w:rsidP="00A13F3E">
      <w:pPr>
        <w:shd w:val="clear" w:color="auto" w:fill="FEFEFE"/>
        <w:spacing w:before="100" w:beforeAutospacing="1" w:after="100" w:afterAutospacing="1" w:line="240" w:lineRule="auto"/>
        <w:jc w:val="both"/>
        <w:rPr>
          <w:rFonts w:ascii="Helvetica" w:eastAsia="Times New Roman" w:hAnsi="Helvetica" w:cs="Helvetica"/>
          <w:sz w:val="24"/>
          <w:szCs w:val="24"/>
          <w:lang w:eastAsia="es-ES"/>
        </w:rPr>
      </w:pPr>
      <w:r w:rsidRPr="0048012C">
        <w:rPr>
          <w:rFonts w:ascii="Arial" w:eastAsia="Times New Roman" w:hAnsi="Arial" w:cs="Arial"/>
          <w:sz w:val="24"/>
          <w:szCs w:val="24"/>
          <w:lang w:eastAsia="es-ES"/>
        </w:rPr>
        <w:t xml:space="preserve">Pese a los esfuerzos para sobrepasar el angustioso escenario financiero, el déficit se ha venido acumulando año tras año y se ha expresado, también, en la vinculación y la sostenibilidad precaria que hoy se ofrece a sus profesores. Por ejemplo, </w:t>
      </w:r>
      <w:r>
        <w:rPr>
          <w:rFonts w:ascii="Arial" w:eastAsia="Times New Roman" w:hAnsi="Arial" w:cs="Arial"/>
          <w:sz w:val="24"/>
          <w:szCs w:val="24"/>
          <w:lang w:eastAsia="es-ES"/>
        </w:rPr>
        <w:t>“</w:t>
      </w:r>
      <w:r w:rsidRPr="0048012C">
        <w:rPr>
          <w:rFonts w:ascii="Arial" w:eastAsia="Times New Roman" w:hAnsi="Arial" w:cs="Arial"/>
          <w:sz w:val="24"/>
          <w:szCs w:val="24"/>
          <w:lang w:eastAsia="es-ES"/>
        </w:rPr>
        <w:t>e</w:t>
      </w:r>
      <w:r w:rsidRPr="0048012C">
        <w:rPr>
          <w:rFonts w:ascii="Helvetica" w:eastAsia="Times New Roman" w:hAnsi="Helvetica" w:cs="Helvetica"/>
          <w:sz w:val="24"/>
          <w:szCs w:val="24"/>
          <w:lang w:eastAsia="es-ES"/>
        </w:rPr>
        <w:t>n la Universidad Nacional, según el área de recursos humanos, los salarios para doctores catedráticos están en un promedio de $70.300 y $100.000, dependiendo del “factor” en que estos se encuentren. En la Universidad de Antioquia, se hizo un incremento general de 2,94% al salario de hora cátedra de los educadores, “quedando entre $42.174 y $72.901 para profesores con título de doctor”.</w:t>
      </w:r>
      <w:r w:rsidRPr="0048012C">
        <w:rPr>
          <w:rStyle w:val="Refdenotaalpie"/>
          <w:rFonts w:ascii="Helvetica" w:eastAsia="Times New Roman" w:hAnsi="Helvetica" w:cs="Helvetica"/>
          <w:sz w:val="24"/>
          <w:szCs w:val="24"/>
          <w:lang w:eastAsia="es-ES"/>
        </w:rPr>
        <w:footnoteReference w:id="5"/>
      </w:r>
    </w:p>
    <w:p w:rsidR="00A13F3E" w:rsidRPr="00CF22A1" w:rsidRDefault="00A13F3E" w:rsidP="00A13F3E">
      <w:pPr>
        <w:shd w:val="clear" w:color="auto" w:fill="FEFEFE"/>
        <w:spacing w:before="100" w:beforeAutospacing="1" w:after="100" w:afterAutospacing="1" w:line="240" w:lineRule="auto"/>
        <w:jc w:val="both"/>
        <w:rPr>
          <w:rFonts w:ascii="Helvetica" w:eastAsia="Times New Roman" w:hAnsi="Helvetica" w:cs="Helvetica"/>
          <w:sz w:val="24"/>
          <w:szCs w:val="24"/>
          <w:lang w:eastAsia="es-ES"/>
        </w:rPr>
      </w:pPr>
      <w:r w:rsidRPr="0048012C">
        <w:rPr>
          <w:rFonts w:ascii="Helvetica" w:eastAsia="Times New Roman" w:hAnsi="Helvetica" w:cs="Helvetica"/>
          <w:sz w:val="24"/>
          <w:szCs w:val="24"/>
          <w:lang w:eastAsia="es-ES"/>
        </w:rPr>
        <w:t>El estudio referenciado también sostiene que la situación salarial de los profesores en Colombia está por debajo de países como Alemania y el Reino Unido, donde el pago por hora de cátedra puede llegar hasta los $253.000, según el informe ‘Un vistazo a la educación’ de la Organización para la Cooperación y el Desarrollo Económicos (</w:t>
      </w:r>
      <w:proofErr w:type="spellStart"/>
      <w:r w:rsidRPr="0048012C">
        <w:rPr>
          <w:rFonts w:ascii="Helvetica" w:eastAsia="Times New Roman" w:hAnsi="Helvetica" w:cs="Helvetica"/>
          <w:sz w:val="24"/>
          <w:szCs w:val="24"/>
          <w:lang w:eastAsia="es-ES"/>
        </w:rPr>
        <w:t>Ocde</w:t>
      </w:r>
      <w:proofErr w:type="spellEnd"/>
      <w:r w:rsidRPr="0048012C">
        <w:rPr>
          <w:rFonts w:ascii="Helvetica" w:eastAsia="Times New Roman" w:hAnsi="Helvetica" w:cs="Helvetica"/>
          <w:sz w:val="24"/>
          <w:szCs w:val="24"/>
          <w:lang w:eastAsia="es-ES"/>
        </w:rPr>
        <w:t>).</w:t>
      </w:r>
      <w:r w:rsidR="00FA7BBF">
        <w:rPr>
          <w:rStyle w:val="Refdenotaalpie"/>
          <w:rFonts w:ascii="Helvetica" w:eastAsia="Times New Roman" w:hAnsi="Helvetica" w:cs="Helvetica"/>
          <w:sz w:val="24"/>
          <w:szCs w:val="24"/>
          <w:lang w:eastAsia="es-ES"/>
        </w:rPr>
        <w:footnoteReference w:id="6"/>
      </w:r>
      <w:r w:rsidRPr="0048012C">
        <w:rPr>
          <w:rFonts w:ascii="Helvetica" w:eastAsia="Times New Roman" w:hAnsi="Helvetica" w:cs="Helvetica"/>
          <w:sz w:val="24"/>
          <w:szCs w:val="24"/>
          <w:lang w:eastAsia="es-ES"/>
        </w:rPr>
        <w:t xml:space="preserve"> Sin embargo, en algunas de las mejores universidades del país, un docente con título de doctor podría cobrar hasta $190.000 por cada hora dictada.</w:t>
      </w:r>
      <w:r w:rsidRPr="0048012C">
        <w:rPr>
          <w:rStyle w:val="Refdenotaalpie"/>
          <w:rFonts w:ascii="Helvetica" w:eastAsia="Times New Roman" w:hAnsi="Helvetica" w:cs="Helvetica"/>
          <w:sz w:val="24"/>
          <w:szCs w:val="24"/>
          <w:lang w:eastAsia="es-ES"/>
        </w:rPr>
        <w:footnoteReference w:id="7"/>
      </w:r>
      <w:r>
        <w:rPr>
          <w:rFonts w:ascii="Helvetica" w:eastAsia="Times New Roman" w:hAnsi="Helvetica" w:cs="Helvetica"/>
          <w:sz w:val="24"/>
          <w:szCs w:val="24"/>
          <w:lang w:eastAsia="es-ES"/>
        </w:rPr>
        <w:t xml:space="preserve"> </w:t>
      </w:r>
      <w:r w:rsidRPr="00DE6E95">
        <w:rPr>
          <w:rFonts w:ascii="Arial" w:hAnsi="Arial" w:cs="Arial"/>
          <w:sz w:val="24"/>
          <w:szCs w:val="24"/>
        </w:rPr>
        <w:t>Lo anterior para conf</w:t>
      </w:r>
      <w:r>
        <w:rPr>
          <w:rFonts w:ascii="Arial" w:hAnsi="Arial" w:cs="Arial"/>
          <w:sz w:val="24"/>
          <w:szCs w:val="24"/>
        </w:rPr>
        <w:t>i</w:t>
      </w:r>
      <w:r w:rsidRPr="00DE6E95">
        <w:rPr>
          <w:rFonts w:ascii="Arial" w:hAnsi="Arial" w:cs="Arial"/>
          <w:sz w:val="24"/>
          <w:szCs w:val="24"/>
        </w:rPr>
        <w:t>rmar las bondades del presente proyecto en el sentido de seguir buscando alternativas e incentivos que permitan avanzar en calidad y potenciar la producción intelectual en la universidad Pública</w:t>
      </w:r>
      <w:r>
        <w:rPr>
          <w:rFonts w:ascii="Arial" w:hAnsi="Arial" w:cs="Arial"/>
          <w:sz w:val="24"/>
          <w:szCs w:val="24"/>
        </w:rPr>
        <w:t xml:space="preserve">, estimulando </w:t>
      </w:r>
      <w:r>
        <w:rPr>
          <w:rFonts w:ascii="Arial" w:hAnsi="Arial" w:cs="Arial"/>
          <w:sz w:val="24"/>
          <w:szCs w:val="24"/>
        </w:rPr>
        <w:lastRenderedPageBreak/>
        <w:t xml:space="preserve">la inversión en educación superior a través de incentivos </w:t>
      </w:r>
      <w:r w:rsidRPr="00DE6E95">
        <w:rPr>
          <w:rFonts w:ascii="Arial" w:eastAsia="NotDefSpecial" w:hAnsi="Arial" w:cs="Arial"/>
          <w:sz w:val="24"/>
          <w:szCs w:val="24"/>
        </w:rPr>
        <w:t>fiscales de descuentos sobre los impuestos a la renta</w:t>
      </w:r>
      <w:r>
        <w:rPr>
          <w:rFonts w:ascii="Arial" w:eastAsia="NotDefSpecial" w:hAnsi="Arial" w:cs="Arial"/>
          <w:sz w:val="24"/>
          <w:szCs w:val="24"/>
        </w:rPr>
        <w:t>.</w:t>
      </w:r>
    </w:p>
    <w:p w:rsidR="00A13F3E" w:rsidRDefault="00A13F3E" w:rsidP="00A13F3E">
      <w:pPr>
        <w:autoSpaceDE w:val="0"/>
        <w:autoSpaceDN w:val="0"/>
        <w:adjustRightInd w:val="0"/>
        <w:spacing w:after="0" w:line="240" w:lineRule="auto"/>
        <w:jc w:val="both"/>
        <w:rPr>
          <w:rFonts w:ascii="Arial" w:eastAsia="NotDefSpecial" w:hAnsi="Arial" w:cs="Arial"/>
          <w:sz w:val="24"/>
          <w:szCs w:val="24"/>
        </w:rPr>
      </w:pPr>
      <w:r w:rsidRPr="00CF22A1">
        <w:rPr>
          <w:rFonts w:ascii="Arial" w:eastAsia="NotDefSpecial" w:hAnsi="Arial" w:cs="Arial"/>
          <w:sz w:val="24"/>
          <w:szCs w:val="24"/>
        </w:rPr>
        <w:t xml:space="preserve">El objetivo básico </w:t>
      </w:r>
      <w:r>
        <w:rPr>
          <w:rFonts w:ascii="Arial" w:eastAsia="NotDefSpecial" w:hAnsi="Arial" w:cs="Arial"/>
          <w:sz w:val="24"/>
          <w:szCs w:val="24"/>
        </w:rPr>
        <w:t xml:space="preserve">en este sentido es entonces, </w:t>
      </w:r>
      <w:r w:rsidRPr="00CF22A1">
        <w:rPr>
          <w:rFonts w:ascii="Arial" w:eastAsia="NotDefSpecial" w:hAnsi="Arial" w:cs="Arial"/>
          <w:sz w:val="24"/>
          <w:szCs w:val="24"/>
        </w:rPr>
        <w:t xml:space="preserve">la atracción de inversiones </w:t>
      </w:r>
      <w:r>
        <w:rPr>
          <w:rFonts w:ascii="Arial" w:eastAsia="NotDefSpecial" w:hAnsi="Arial" w:cs="Arial"/>
          <w:sz w:val="24"/>
          <w:szCs w:val="24"/>
        </w:rPr>
        <w:t xml:space="preserve">del sector privado </w:t>
      </w:r>
      <w:r w:rsidRPr="00CF22A1">
        <w:rPr>
          <w:rFonts w:ascii="Arial" w:eastAsia="NotDefSpecial" w:hAnsi="Arial" w:cs="Arial"/>
          <w:sz w:val="24"/>
          <w:szCs w:val="24"/>
        </w:rPr>
        <w:t xml:space="preserve">que de otra forma dificultosamente se canalizarían hacia las actividades </w:t>
      </w:r>
      <w:r>
        <w:rPr>
          <w:rFonts w:ascii="Arial" w:eastAsia="NotDefSpecial" w:hAnsi="Arial" w:cs="Arial"/>
          <w:sz w:val="24"/>
          <w:szCs w:val="24"/>
        </w:rPr>
        <w:t>o programas seleccionados en esta iniciativa</w:t>
      </w:r>
      <w:r w:rsidRPr="00CF22A1">
        <w:rPr>
          <w:rFonts w:ascii="Arial" w:eastAsia="NotDefSpecial" w:hAnsi="Arial" w:cs="Arial"/>
          <w:sz w:val="24"/>
          <w:szCs w:val="24"/>
        </w:rPr>
        <w:t xml:space="preserve"> que por sus características propias </w:t>
      </w:r>
      <w:r>
        <w:rPr>
          <w:rFonts w:ascii="Arial" w:eastAsia="NotDefSpecial" w:hAnsi="Arial" w:cs="Arial"/>
          <w:sz w:val="24"/>
          <w:szCs w:val="24"/>
        </w:rPr>
        <w:t xml:space="preserve">van a </w:t>
      </w:r>
      <w:r w:rsidRPr="00CF22A1">
        <w:rPr>
          <w:rFonts w:ascii="Arial" w:eastAsia="NotDefSpecial" w:hAnsi="Arial" w:cs="Arial"/>
          <w:sz w:val="24"/>
          <w:szCs w:val="24"/>
        </w:rPr>
        <w:t>genera</w:t>
      </w:r>
      <w:r>
        <w:rPr>
          <w:rFonts w:ascii="Arial" w:eastAsia="NotDefSpecial" w:hAnsi="Arial" w:cs="Arial"/>
          <w:sz w:val="24"/>
          <w:szCs w:val="24"/>
        </w:rPr>
        <w:t>r</w:t>
      </w:r>
      <w:r w:rsidRPr="00CF22A1">
        <w:rPr>
          <w:rFonts w:ascii="Arial" w:eastAsia="NotDefSpecial" w:hAnsi="Arial" w:cs="Arial"/>
          <w:sz w:val="24"/>
          <w:szCs w:val="24"/>
        </w:rPr>
        <w:t xml:space="preserve"> un beneficio social que excede</w:t>
      </w:r>
      <w:r>
        <w:rPr>
          <w:rFonts w:ascii="Arial" w:eastAsia="NotDefSpecial" w:hAnsi="Arial" w:cs="Arial"/>
          <w:sz w:val="24"/>
          <w:szCs w:val="24"/>
        </w:rPr>
        <w:t xml:space="preserve"> el interés exclusivamente</w:t>
      </w:r>
      <w:r w:rsidRPr="00CF22A1">
        <w:rPr>
          <w:rFonts w:ascii="Arial" w:eastAsia="NotDefSpecial" w:hAnsi="Arial" w:cs="Arial"/>
          <w:sz w:val="24"/>
          <w:szCs w:val="24"/>
        </w:rPr>
        <w:t xml:space="preserve"> privado.</w:t>
      </w:r>
    </w:p>
    <w:p w:rsidR="00A13F3E" w:rsidRDefault="00A13F3E" w:rsidP="00A13F3E">
      <w:pPr>
        <w:autoSpaceDE w:val="0"/>
        <w:autoSpaceDN w:val="0"/>
        <w:adjustRightInd w:val="0"/>
        <w:spacing w:after="0" w:line="240" w:lineRule="auto"/>
        <w:rPr>
          <w:rFonts w:ascii="NotDefSpecial" w:eastAsia="NotDefSpecial" w:cs="NotDefSpecial"/>
          <w:sz w:val="14"/>
          <w:szCs w:val="14"/>
        </w:rPr>
      </w:pPr>
    </w:p>
    <w:p w:rsidR="00A13F3E" w:rsidRPr="00C468AE" w:rsidRDefault="00A13F3E" w:rsidP="00A13F3E">
      <w:pPr>
        <w:autoSpaceDE w:val="0"/>
        <w:autoSpaceDN w:val="0"/>
        <w:adjustRightInd w:val="0"/>
        <w:spacing w:after="0" w:line="240" w:lineRule="auto"/>
        <w:jc w:val="both"/>
        <w:rPr>
          <w:rFonts w:ascii="Arial" w:hAnsi="Arial" w:cs="Arial"/>
          <w:b/>
          <w:bCs/>
          <w:color w:val="171717"/>
          <w:sz w:val="24"/>
          <w:szCs w:val="24"/>
        </w:rPr>
      </w:pPr>
    </w:p>
    <w:p w:rsidR="00A13F3E" w:rsidRDefault="00A13F3E" w:rsidP="00D20590">
      <w:pPr>
        <w:autoSpaceDE w:val="0"/>
        <w:autoSpaceDN w:val="0"/>
        <w:adjustRightInd w:val="0"/>
        <w:spacing w:after="0" w:line="240" w:lineRule="auto"/>
        <w:jc w:val="center"/>
        <w:rPr>
          <w:rFonts w:ascii="Arial" w:eastAsia="NotDefSpecial" w:hAnsi="Arial" w:cs="Arial"/>
          <w:b/>
          <w:sz w:val="24"/>
          <w:szCs w:val="24"/>
        </w:rPr>
      </w:pPr>
      <w:r w:rsidRPr="00256D13">
        <w:rPr>
          <w:rFonts w:ascii="Arial" w:eastAsia="NotDefSpecial" w:hAnsi="Arial" w:cs="Arial"/>
          <w:b/>
          <w:sz w:val="24"/>
          <w:szCs w:val="24"/>
        </w:rPr>
        <w:t>CONT</w:t>
      </w:r>
      <w:r>
        <w:rPr>
          <w:rFonts w:ascii="Arial" w:eastAsia="NotDefSpecial" w:hAnsi="Arial" w:cs="Arial"/>
          <w:b/>
          <w:sz w:val="24"/>
          <w:szCs w:val="24"/>
        </w:rPr>
        <w:t>E</w:t>
      </w:r>
      <w:r w:rsidRPr="00256D13">
        <w:rPr>
          <w:rFonts w:ascii="Arial" w:eastAsia="NotDefSpecial" w:hAnsi="Arial" w:cs="Arial"/>
          <w:b/>
          <w:sz w:val="24"/>
          <w:szCs w:val="24"/>
        </w:rPr>
        <w:t>XTO CONSTITUCIONAL Y LEGAL</w:t>
      </w:r>
    </w:p>
    <w:p w:rsidR="00A13F3E" w:rsidRDefault="00A13F3E" w:rsidP="00A13F3E">
      <w:pPr>
        <w:autoSpaceDE w:val="0"/>
        <w:autoSpaceDN w:val="0"/>
        <w:adjustRightInd w:val="0"/>
        <w:spacing w:after="0" w:line="240" w:lineRule="auto"/>
        <w:jc w:val="both"/>
        <w:rPr>
          <w:rFonts w:ascii="Arial" w:eastAsia="NotDefSpecial" w:hAnsi="Arial" w:cs="Arial"/>
          <w:b/>
          <w:sz w:val="24"/>
          <w:szCs w:val="24"/>
        </w:rPr>
      </w:pPr>
    </w:p>
    <w:p w:rsidR="00A13F3E" w:rsidRPr="008D5C6D" w:rsidRDefault="00A13F3E" w:rsidP="00A13F3E">
      <w:pPr>
        <w:autoSpaceDE w:val="0"/>
        <w:autoSpaceDN w:val="0"/>
        <w:adjustRightInd w:val="0"/>
        <w:spacing w:after="0" w:line="240" w:lineRule="auto"/>
        <w:jc w:val="both"/>
        <w:rPr>
          <w:rFonts w:ascii="Arial" w:eastAsia="NotDefSpecial" w:hAnsi="Arial" w:cs="Arial"/>
          <w:sz w:val="24"/>
          <w:szCs w:val="24"/>
        </w:rPr>
      </w:pPr>
      <w:r w:rsidRPr="008D5C6D">
        <w:rPr>
          <w:rFonts w:ascii="Arial" w:eastAsia="NotDefSpecial" w:hAnsi="Arial" w:cs="Arial"/>
          <w:sz w:val="24"/>
          <w:szCs w:val="24"/>
        </w:rPr>
        <w:t>En una lectura integral</w:t>
      </w:r>
      <w:r>
        <w:rPr>
          <w:rFonts w:ascii="Arial" w:eastAsia="NotDefSpecial" w:hAnsi="Arial" w:cs="Arial"/>
          <w:sz w:val="24"/>
          <w:szCs w:val="24"/>
        </w:rPr>
        <w:t xml:space="preserve"> y armónica </w:t>
      </w:r>
      <w:r w:rsidRPr="008D5C6D">
        <w:rPr>
          <w:rFonts w:ascii="Arial" w:eastAsia="NotDefSpecial" w:hAnsi="Arial" w:cs="Arial"/>
          <w:sz w:val="24"/>
          <w:szCs w:val="24"/>
        </w:rPr>
        <w:t>del mandato constitucional de</w:t>
      </w:r>
      <w:r>
        <w:rPr>
          <w:rFonts w:ascii="Arial" w:eastAsia="NotDefSpecial" w:hAnsi="Arial" w:cs="Arial"/>
          <w:sz w:val="24"/>
          <w:szCs w:val="24"/>
        </w:rPr>
        <w:t xml:space="preserve"> </w:t>
      </w:r>
      <w:r w:rsidRPr="008D5C6D">
        <w:rPr>
          <w:rFonts w:ascii="Arial" w:eastAsia="NotDefSpecial" w:hAnsi="Arial" w:cs="Arial"/>
          <w:sz w:val="24"/>
          <w:szCs w:val="24"/>
        </w:rPr>
        <w:t>l</w:t>
      </w:r>
      <w:r>
        <w:rPr>
          <w:rFonts w:ascii="Arial" w:eastAsia="NotDefSpecial" w:hAnsi="Arial" w:cs="Arial"/>
          <w:sz w:val="24"/>
          <w:szCs w:val="24"/>
        </w:rPr>
        <w:t>os</w:t>
      </w:r>
      <w:r w:rsidRPr="008D5C6D">
        <w:rPr>
          <w:rFonts w:ascii="Arial" w:eastAsia="NotDefSpecial" w:hAnsi="Arial" w:cs="Arial"/>
          <w:sz w:val="24"/>
          <w:szCs w:val="24"/>
        </w:rPr>
        <w:t xml:space="preserve"> artículo</w:t>
      </w:r>
      <w:r>
        <w:rPr>
          <w:rFonts w:ascii="Arial" w:eastAsia="NotDefSpecial" w:hAnsi="Arial" w:cs="Arial"/>
          <w:sz w:val="24"/>
          <w:szCs w:val="24"/>
        </w:rPr>
        <w:t>s</w:t>
      </w:r>
      <w:r w:rsidRPr="008D5C6D">
        <w:rPr>
          <w:rFonts w:ascii="Arial" w:eastAsia="NotDefSpecial" w:hAnsi="Arial" w:cs="Arial"/>
          <w:sz w:val="24"/>
          <w:szCs w:val="24"/>
        </w:rPr>
        <w:t xml:space="preserve"> 67, 68, 69 y 70</w:t>
      </w:r>
      <w:r>
        <w:rPr>
          <w:rFonts w:ascii="Arial" w:eastAsia="NotDefSpecial" w:hAnsi="Arial" w:cs="Arial"/>
          <w:sz w:val="24"/>
          <w:szCs w:val="24"/>
        </w:rPr>
        <w:t xml:space="preserve"> superiores, </w:t>
      </w:r>
      <w:r w:rsidRPr="008D5C6D">
        <w:rPr>
          <w:rFonts w:ascii="Arial" w:eastAsia="NotDefSpecial" w:hAnsi="Arial" w:cs="Arial"/>
          <w:sz w:val="24"/>
          <w:szCs w:val="24"/>
        </w:rPr>
        <w:t xml:space="preserve">es deber del estado y por ende deber del Congreso de la república como poder legislativo velar por la calidad de la educación superior, por garantizar una </w:t>
      </w:r>
      <w:r>
        <w:rPr>
          <w:rFonts w:ascii="Arial" w:eastAsia="NotDefSpecial" w:hAnsi="Arial" w:cs="Arial"/>
          <w:sz w:val="24"/>
          <w:szCs w:val="24"/>
        </w:rPr>
        <w:t>formación</w:t>
      </w:r>
      <w:r w:rsidRPr="008D5C6D">
        <w:rPr>
          <w:rFonts w:ascii="Arial" w:eastAsia="NotDefSpecial" w:hAnsi="Arial" w:cs="Arial"/>
          <w:sz w:val="24"/>
          <w:szCs w:val="24"/>
        </w:rPr>
        <w:t xml:space="preserve"> a cargo de personas de reconocida idoneidad</w:t>
      </w:r>
      <w:r>
        <w:rPr>
          <w:rFonts w:ascii="Arial" w:eastAsia="NotDefSpecial" w:hAnsi="Arial" w:cs="Arial"/>
          <w:sz w:val="24"/>
          <w:szCs w:val="24"/>
        </w:rPr>
        <w:t xml:space="preserve">, con dignificación </w:t>
      </w:r>
      <w:r w:rsidRPr="008D5C6D">
        <w:rPr>
          <w:rFonts w:ascii="Arial" w:eastAsia="NotDefSpecial" w:hAnsi="Arial" w:cs="Arial"/>
          <w:sz w:val="24"/>
          <w:szCs w:val="24"/>
        </w:rPr>
        <w:t>y profesionalización</w:t>
      </w:r>
      <w:r>
        <w:rPr>
          <w:rFonts w:ascii="Arial" w:eastAsia="NotDefSpecial" w:hAnsi="Arial" w:cs="Arial"/>
          <w:sz w:val="24"/>
          <w:szCs w:val="24"/>
        </w:rPr>
        <w:t xml:space="preserve"> de su ejercicio.</w:t>
      </w:r>
      <w:r w:rsidRPr="008D5C6D">
        <w:rPr>
          <w:rFonts w:ascii="Arial" w:eastAsia="NotDefSpecial" w:hAnsi="Arial" w:cs="Arial"/>
          <w:sz w:val="24"/>
          <w:szCs w:val="24"/>
        </w:rPr>
        <w:t xml:space="preserve">  </w:t>
      </w:r>
    </w:p>
    <w:p w:rsidR="00A13F3E" w:rsidRDefault="00A13F3E" w:rsidP="00A13F3E">
      <w:pPr>
        <w:autoSpaceDE w:val="0"/>
        <w:autoSpaceDN w:val="0"/>
        <w:adjustRightInd w:val="0"/>
        <w:spacing w:after="0" w:line="240" w:lineRule="auto"/>
        <w:jc w:val="both"/>
        <w:rPr>
          <w:rFonts w:ascii="Arial" w:eastAsia="NotDefSpecial" w:hAnsi="Arial" w:cs="Arial"/>
          <w:b/>
          <w:sz w:val="24"/>
          <w:szCs w:val="24"/>
        </w:rPr>
      </w:pPr>
    </w:p>
    <w:p w:rsidR="00A13F3E" w:rsidRDefault="00A13F3E" w:rsidP="00A13F3E">
      <w:pPr>
        <w:autoSpaceDE w:val="0"/>
        <w:autoSpaceDN w:val="0"/>
        <w:adjustRightInd w:val="0"/>
        <w:spacing w:after="0" w:line="240" w:lineRule="auto"/>
        <w:jc w:val="both"/>
        <w:rPr>
          <w:rFonts w:ascii="Arial" w:eastAsia="NotDefSpecial" w:hAnsi="Arial" w:cs="Arial"/>
          <w:sz w:val="24"/>
          <w:szCs w:val="24"/>
        </w:rPr>
      </w:pPr>
      <w:r w:rsidRPr="00AB3575">
        <w:rPr>
          <w:rFonts w:ascii="Arial" w:eastAsia="NotDefSpecial" w:hAnsi="Arial" w:cs="Arial"/>
          <w:sz w:val="24"/>
          <w:szCs w:val="24"/>
        </w:rPr>
        <w:t xml:space="preserve">La educción es un derecho de la persona y un servicio Público que tiene una función social; con ella se busca el acceso al conocimiento, a la ciencia, a la técnica y a los demás bienes y valores de la cultura… corresponde al estado regular y ejercer la suprema inspección y vigilancia de la educación </w:t>
      </w:r>
      <w:r w:rsidRPr="008D5C6D">
        <w:rPr>
          <w:rFonts w:ascii="Arial" w:eastAsia="NotDefSpecial" w:hAnsi="Arial" w:cs="Arial"/>
          <w:b/>
          <w:sz w:val="24"/>
          <w:szCs w:val="24"/>
          <w:u w:val="single"/>
        </w:rPr>
        <w:t>con el fin de velar por su calidad, por el cumplimiento d sus fines y por la mejor formación moral, intelectual y física de los educandos</w:t>
      </w:r>
      <w:r w:rsidRPr="00AB3575">
        <w:rPr>
          <w:rFonts w:ascii="Arial" w:eastAsia="NotDefSpecial" w:hAnsi="Arial" w:cs="Arial"/>
          <w:sz w:val="24"/>
          <w:szCs w:val="24"/>
        </w:rPr>
        <w:t>;</w:t>
      </w:r>
      <w:r>
        <w:rPr>
          <w:rFonts w:ascii="Arial" w:eastAsia="NotDefSpecial" w:hAnsi="Arial" w:cs="Arial"/>
          <w:sz w:val="24"/>
          <w:szCs w:val="24"/>
        </w:rPr>
        <w:t>”</w:t>
      </w:r>
      <w:r>
        <w:rPr>
          <w:rStyle w:val="Refdenotaalpie"/>
          <w:rFonts w:ascii="Arial" w:eastAsia="NotDefSpecial" w:hAnsi="Arial" w:cs="Arial"/>
          <w:sz w:val="24"/>
          <w:szCs w:val="24"/>
        </w:rPr>
        <w:footnoteReference w:id="8"/>
      </w:r>
    </w:p>
    <w:p w:rsidR="00A13F3E" w:rsidRDefault="00A13F3E" w:rsidP="00A13F3E">
      <w:pPr>
        <w:autoSpaceDE w:val="0"/>
        <w:autoSpaceDN w:val="0"/>
        <w:adjustRightInd w:val="0"/>
        <w:spacing w:after="0" w:line="240" w:lineRule="auto"/>
        <w:jc w:val="both"/>
        <w:rPr>
          <w:rFonts w:ascii="Arial" w:eastAsia="NotDefSpecial" w:hAnsi="Arial" w:cs="Arial"/>
          <w:sz w:val="24"/>
          <w:szCs w:val="24"/>
        </w:rPr>
      </w:pPr>
    </w:p>
    <w:p w:rsidR="00A13F3E" w:rsidRPr="00256D13" w:rsidRDefault="00A13F3E" w:rsidP="00A13F3E">
      <w:pPr>
        <w:autoSpaceDE w:val="0"/>
        <w:autoSpaceDN w:val="0"/>
        <w:adjustRightInd w:val="0"/>
        <w:spacing w:after="0" w:line="240" w:lineRule="auto"/>
        <w:jc w:val="both"/>
        <w:rPr>
          <w:rFonts w:ascii="Arial" w:eastAsia="NotDefSpecial" w:hAnsi="Arial" w:cs="Arial"/>
          <w:b/>
          <w:sz w:val="24"/>
          <w:szCs w:val="24"/>
        </w:rPr>
      </w:pPr>
    </w:p>
    <w:p w:rsidR="00A13F3E" w:rsidRPr="00256D13" w:rsidRDefault="00A13F3E" w:rsidP="00A13F3E">
      <w:pPr>
        <w:autoSpaceDE w:val="0"/>
        <w:autoSpaceDN w:val="0"/>
        <w:adjustRightInd w:val="0"/>
        <w:spacing w:after="0" w:line="240" w:lineRule="auto"/>
        <w:jc w:val="both"/>
        <w:rPr>
          <w:rFonts w:ascii="Arial" w:hAnsi="Arial" w:cs="Arial"/>
          <w:color w:val="000000"/>
          <w:sz w:val="24"/>
          <w:szCs w:val="24"/>
        </w:rPr>
      </w:pPr>
      <w:r w:rsidRPr="00256D13">
        <w:rPr>
          <w:rFonts w:ascii="Arial" w:hAnsi="Arial" w:cs="Arial"/>
          <w:color w:val="000000"/>
          <w:sz w:val="24"/>
          <w:szCs w:val="24"/>
        </w:rPr>
        <w:t>Al precisar el campo normativo del sector</w:t>
      </w:r>
      <w:r>
        <w:rPr>
          <w:rFonts w:ascii="Arial" w:hAnsi="Arial" w:cs="Arial"/>
          <w:color w:val="000000"/>
          <w:sz w:val="24"/>
          <w:szCs w:val="24"/>
        </w:rPr>
        <w:t xml:space="preserve"> de educación superior</w:t>
      </w:r>
      <w:r w:rsidRPr="00256D13">
        <w:rPr>
          <w:rFonts w:ascii="Arial" w:hAnsi="Arial" w:cs="Arial"/>
          <w:color w:val="000000"/>
          <w:sz w:val="24"/>
          <w:szCs w:val="24"/>
        </w:rPr>
        <w:t xml:space="preserve">, </w:t>
      </w:r>
      <w:r>
        <w:rPr>
          <w:rFonts w:ascii="Arial" w:hAnsi="Arial" w:cs="Arial"/>
          <w:color w:val="000000"/>
          <w:sz w:val="24"/>
          <w:szCs w:val="24"/>
        </w:rPr>
        <w:t xml:space="preserve">la ley 30 de 1992 </w:t>
      </w:r>
      <w:r w:rsidRPr="00256D13">
        <w:rPr>
          <w:rFonts w:ascii="Arial" w:hAnsi="Arial" w:cs="Arial"/>
          <w:color w:val="000000"/>
          <w:sz w:val="24"/>
          <w:szCs w:val="24"/>
        </w:rPr>
        <w:t xml:space="preserve">instituyó como </w:t>
      </w:r>
      <w:r>
        <w:rPr>
          <w:rFonts w:ascii="Arial" w:hAnsi="Arial" w:cs="Arial"/>
          <w:color w:val="000000"/>
          <w:sz w:val="24"/>
          <w:szCs w:val="24"/>
        </w:rPr>
        <w:t>eje vertebrados el “</w:t>
      </w:r>
      <w:r w:rsidRPr="00256D13">
        <w:rPr>
          <w:rFonts w:ascii="Arial" w:hAnsi="Arial" w:cs="Arial"/>
          <w:color w:val="000000"/>
          <w:sz w:val="24"/>
          <w:szCs w:val="24"/>
        </w:rPr>
        <w:t>principio la calidad del servicio</w:t>
      </w:r>
      <w:r>
        <w:rPr>
          <w:rFonts w:ascii="Arial" w:hAnsi="Arial" w:cs="Arial"/>
          <w:color w:val="000000"/>
          <w:sz w:val="24"/>
          <w:szCs w:val="24"/>
        </w:rPr>
        <w:t xml:space="preserve"> educativo”, igualmente </w:t>
      </w:r>
      <w:r w:rsidRPr="00256D13">
        <w:rPr>
          <w:rFonts w:ascii="Arial" w:hAnsi="Arial" w:cs="Arial"/>
          <w:color w:val="000000"/>
          <w:sz w:val="24"/>
          <w:szCs w:val="24"/>
        </w:rPr>
        <w:t xml:space="preserve"> promo</w:t>
      </w:r>
      <w:r w:rsidRPr="00256D13">
        <w:rPr>
          <w:rFonts w:ascii="Arial" w:hAnsi="Arial" w:cs="Arial"/>
          <w:color w:val="000000"/>
          <w:sz w:val="24"/>
          <w:szCs w:val="24"/>
        </w:rPr>
        <w:softHyphen/>
        <w:t>vió la creación de grupos asesores como el Consejo Nacional de Educación Supe</w:t>
      </w:r>
      <w:r w:rsidRPr="00256D13">
        <w:rPr>
          <w:rFonts w:ascii="Arial" w:hAnsi="Arial" w:cs="Arial"/>
          <w:color w:val="000000"/>
          <w:sz w:val="24"/>
          <w:szCs w:val="24"/>
        </w:rPr>
        <w:softHyphen/>
        <w:t>rior (CESU)</w:t>
      </w:r>
      <w:r>
        <w:rPr>
          <w:rFonts w:ascii="Arial" w:hAnsi="Arial" w:cs="Arial"/>
          <w:color w:val="000000"/>
          <w:sz w:val="24"/>
          <w:szCs w:val="24"/>
        </w:rPr>
        <w:t xml:space="preserve">, así como también </w:t>
      </w:r>
      <w:r w:rsidRPr="00256D13">
        <w:rPr>
          <w:rFonts w:ascii="Arial" w:hAnsi="Arial" w:cs="Arial"/>
          <w:color w:val="000000"/>
          <w:sz w:val="24"/>
          <w:szCs w:val="24"/>
        </w:rPr>
        <w:t xml:space="preserve"> reglamentó las funciones del ICFES para ubicar acciones afines con la evaluación y la formación de los docentes, entre otros aspectos, y promovió la creación de organismos como el Sistema Nacional de Acreditación y de mecanismos como los sistemas de información.</w:t>
      </w:r>
    </w:p>
    <w:p w:rsidR="00A13F3E" w:rsidRPr="00256D13" w:rsidRDefault="00A13F3E" w:rsidP="00A13F3E">
      <w:pPr>
        <w:autoSpaceDE w:val="0"/>
        <w:autoSpaceDN w:val="0"/>
        <w:adjustRightInd w:val="0"/>
        <w:spacing w:after="0" w:line="240" w:lineRule="auto"/>
        <w:jc w:val="both"/>
        <w:rPr>
          <w:rFonts w:ascii="Arial" w:hAnsi="Arial" w:cs="Arial"/>
          <w:b/>
          <w:bCs/>
          <w:color w:val="171717"/>
          <w:sz w:val="24"/>
          <w:szCs w:val="24"/>
        </w:rPr>
      </w:pPr>
    </w:p>
    <w:p w:rsidR="00A13F3E" w:rsidRPr="00256D13" w:rsidRDefault="00A13F3E" w:rsidP="00A13F3E">
      <w:pPr>
        <w:pStyle w:val="Pa9"/>
        <w:jc w:val="both"/>
        <w:rPr>
          <w:rFonts w:ascii="Arial" w:hAnsi="Arial" w:cs="Arial"/>
          <w:color w:val="000000"/>
        </w:rPr>
      </w:pPr>
      <w:r w:rsidRPr="00256D13">
        <w:rPr>
          <w:rFonts w:ascii="Arial" w:hAnsi="Arial" w:cs="Arial"/>
          <w:color w:val="000000"/>
        </w:rPr>
        <w:t xml:space="preserve">En 2003, el Gobierno Nacional expidió el Decreto 2566 mediante el cual se fijaron 15 Condiciones Mínimas de Calidad, </w:t>
      </w:r>
      <w:r>
        <w:rPr>
          <w:rFonts w:ascii="Arial" w:hAnsi="Arial" w:cs="Arial"/>
          <w:color w:val="000000"/>
        </w:rPr>
        <w:t xml:space="preserve">para el funcionamiento de cualquier </w:t>
      </w:r>
      <w:r w:rsidRPr="00256D13">
        <w:rPr>
          <w:rFonts w:ascii="Arial" w:hAnsi="Arial" w:cs="Arial"/>
          <w:color w:val="000000"/>
        </w:rPr>
        <w:t xml:space="preserve">programa académico que se oferte en el país. Como garantía </w:t>
      </w:r>
      <w:r>
        <w:rPr>
          <w:rFonts w:ascii="Arial" w:hAnsi="Arial" w:cs="Arial"/>
          <w:color w:val="000000"/>
        </w:rPr>
        <w:t xml:space="preserve">para dicho funcionamiento, </w:t>
      </w:r>
      <w:r w:rsidRPr="00256D13">
        <w:rPr>
          <w:rFonts w:ascii="Arial" w:hAnsi="Arial" w:cs="Arial"/>
          <w:color w:val="000000"/>
        </w:rPr>
        <w:t xml:space="preserve">el Ministerio de Educación Nacional debe otorgar el Registro Calificado, regulado por la Ley 1188 de 2008 y reglamentado a través del Decreto 1295 de 2010. </w:t>
      </w:r>
    </w:p>
    <w:p w:rsidR="00A13F3E" w:rsidRDefault="00A13F3E" w:rsidP="00A13F3E">
      <w:pPr>
        <w:pStyle w:val="Pa9"/>
        <w:jc w:val="both"/>
        <w:rPr>
          <w:rFonts w:ascii="Arial" w:hAnsi="Arial" w:cs="Arial"/>
          <w:color w:val="000000"/>
        </w:rPr>
      </w:pPr>
    </w:p>
    <w:p w:rsidR="00A13F3E" w:rsidRPr="00F96F14" w:rsidRDefault="00A13F3E" w:rsidP="00A13F3E">
      <w:pPr>
        <w:pStyle w:val="Pa9"/>
        <w:jc w:val="both"/>
        <w:rPr>
          <w:rFonts w:ascii="Arial" w:hAnsi="Arial" w:cs="Arial"/>
          <w:b/>
          <w:color w:val="000000"/>
          <w:u w:val="single"/>
        </w:rPr>
      </w:pPr>
      <w:r>
        <w:rPr>
          <w:rFonts w:ascii="Arial" w:hAnsi="Arial" w:cs="Arial"/>
          <w:color w:val="000000"/>
        </w:rPr>
        <w:t xml:space="preserve">En el mismo orden y </w:t>
      </w:r>
      <w:r w:rsidRPr="00256D13">
        <w:rPr>
          <w:rFonts w:ascii="Arial" w:hAnsi="Arial" w:cs="Arial"/>
          <w:color w:val="000000"/>
        </w:rPr>
        <w:t>con el fin de comprobar que dichas condiciones se cumplan a ca</w:t>
      </w:r>
      <w:r w:rsidRPr="00256D13">
        <w:rPr>
          <w:rFonts w:ascii="Arial" w:hAnsi="Arial" w:cs="Arial"/>
          <w:color w:val="000000"/>
        </w:rPr>
        <w:softHyphen/>
        <w:t xml:space="preserve">balidad, se dispuso un proceso de </w:t>
      </w:r>
      <w:r>
        <w:rPr>
          <w:rFonts w:ascii="Arial" w:hAnsi="Arial" w:cs="Arial"/>
          <w:color w:val="000000"/>
        </w:rPr>
        <w:t>“</w:t>
      </w:r>
      <w:r w:rsidRPr="00256D13">
        <w:rPr>
          <w:rFonts w:ascii="Arial" w:hAnsi="Arial" w:cs="Arial"/>
          <w:color w:val="000000"/>
        </w:rPr>
        <w:t>evaluación, verificación y emisión de conceptos, con la participación de acto</w:t>
      </w:r>
      <w:r w:rsidRPr="00256D13">
        <w:rPr>
          <w:rFonts w:ascii="Arial" w:hAnsi="Arial" w:cs="Arial"/>
          <w:color w:val="000000"/>
        </w:rPr>
        <w:softHyphen/>
        <w:t>res de la comunidad académica, al igual que las visitas de pares académicos idóneos; también se creó la Comisión Nacional Intersectorial para el Asegu</w:t>
      </w:r>
      <w:r w:rsidRPr="00256D13">
        <w:rPr>
          <w:rFonts w:ascii="Arial" w:hAnsi="Arial" w:cs="Arial"/>
          <w:color w:val="000000"/>
        </w:rPr>
        <w:softHyphen/>
        <w:t>ramiento de la Calidad de la Educación Superior</w:t>
      </w:r>
      <w:r>
        <w:rPr>
          <w:rFonts w:ascii="Arial" w:hAnsi="Arial" w:cs="Arial"/>
          <w:color w:val="000000"/>
        </w:rPr>
        <w:t xml:space="preserve">; </w:t>
      </w:r>
      <w:r w:rsidRPr="00256D13">
        <w:rPr>
          <w:rFonts w:ascii="Arial" w:hAnsi="Arial" w:cs="Arial"/>
          <w:color w:val="000000"/>
        </w:rPr>
        <w:t xml:space="preserve"> (CONACES)</w:t>
      </w:r>
      <w:r>
        <w:rPr>
          <w:rFonts w:ascii="Arial" w:hAnsi="Arial" w:cs="Arial"/>
          <w:color w:val="000000"/>
        </w:rPr>
        <w:t xml:space="preserve">, </w:t>
      </w:r>
      <w:r w:rsidRPr="00F96F14">
        <w:rPr>
          <w:rFonts w:ascii="Arial" w:hAnsi="Arial" w:cs="Arial"/>
          <w:b/>
          <w:color w:val="000000"/>
          <w:u w:val="single"/>
        </w:rPr>
        <w:t>uno de cuyos objetivos ha sido, el estudio de la idoneidad del personal docente de las IES.</w:t>
      </w:r>
    </w:p>
    <w:p w:rsidR="00A13F3E" w:rsidRDefault="00A13F3E" w:rsidP="00A13F3E">
      <w:pPr>
        <w:autoSpaceDE w:val="0"/>
        <w:autoSpaceDN w:val="0"/>
        <w:adjustRightInd w:val="0"/>
        <w:spacing w:after="0" w:line="240" w:lineRule="auto"/>
        <w:jc w:val="both"/>
        <w:rPr>
          <w:rFonts w:ascii="Arial" w:hAnsi="Arial" w:cs="Arial"/>
          <w:color w:val="000000"/>
          <w:sz w:val="24"/>
          <w:szCs w:val="24"/>
        </w:rPr>
      </w:pPr>
    </w:p>
    <w:p w:rsidR="00A13F3E" w:rsidRDefault="00A13F3E" w:rsidP="00A13F3E">
      <w:pPr>
        <w:autoSpaceDE w:val="0"/>
        <w:autoSpaceDN w:val="0"/>
        <w:adjustRightInd w:val="0"/>
        <w:spacing w:after="0" w:line="240" w:lineRule="auto"/>
        <w:jc w:val="both"/>
        <w:rPr>
          <w:rFonts w:ascii="Arial" w:hAnsi="Arial" w:cs="Arial"/>
          <w:color w:val="000000"/>
          <w:sz w:val="24"/>
          <w:szCs w:val="24"/>
        </w:rPr>
      </w:pPr>
      <w:r w:rsidRPr="00256D13">
        <w:rPr>
          <w:rFonts w:ascii="Arial" w:hAnsi="Arial" w:cs="Arial"/>
          <w:color w:val="000000"/>
          <w:sz w:val="24"/>
          <w:szCs w:val="24"/>
        </w:rPr>
        <w:t>Así mismo, en 2009, se emitieron las leyes 1286 y 1324. La primera modifi</w:t>
      </w:r>
      <w:r w:rsidRPr="00256D13">
        <w:rPr>
          <w:rFonts w:ascii="Arial" w:hAnsi="Arial" w:cs="Arial"/>
          <w:color w:val="000000"/>
          <w:sz w:val="24"/>
          <w:szCs w:val="24"/>
        </w:rPr>
        <w:softHyphen/>
        <w:t>có la Ley 29 de 1990 para transformar a COLCIENCIAS en Departamento Ad</w:t>
      </w:r>
      <w:r w:rsidRPr="00256D13">
        <w:rPr>
          <w:rFonts w:ascii="Arial" w:hAnsi="Arial" w:cs="Arial"/>
          <w:color w:val="000000"/>
          <w:sz w:val="24"/>
          <w:szCs w:val="24"/>
        </w:rPr>
        <w:softHyphen/>
        <w:t xml:space="preserve"> Ad</w:t>
      </w:r>
      <w:r w:rsidRPr="00256D13">
        <w:rPr>
          <w:rFonts w:ascii="Arial" w:hAnsi="Arial" w:cs="Arial"/>
          <w:color w:val="000000"/>
          <w:sz w:val="24"/>
          <w:szCs w:val="24"/>
        </w:rPr>
        <w:softHyphen/>
        <w:t>ministrativo, con el fin de fortalecer el Sistema Nacional de Ciencia, Tecnolo</w:t>
      </w:r>
      <w:r w:rsidRPr="00256D13">
        <w:rPr>
          <w:rFonts w:ascii="Arial" w:hAnsi="Arial" w:cs="Arial"/>
          <w:color w:val="000000"/>
          <w:sz w:val="24"/>
          <w:szCs w:val="24"/>
        </w:rPr>
        <w:softHyphen/>
        <w:t>gía e Innovación. La segunda, con sus decretos 4216 de 2009 y 869 de 2010, fijó parámetros y criterios para organi</w:t>
      </w:r>
      <w:r w:rsidRPr="00256D13">
        <w:rPr>
          <w:rFonts w:ascii="Arial" w:hAnsi="Arial" w:cs="Arial"/>
          <w:color w:val="000000"/>
          <w:sz w:val="24"/>
          <w:szCs w:val="24"/>
        </w:rPr>
        <w:softHyphen/>
        <w:t>zar el sistema de evaluación de resulta</w:t>
      </w:r>
      <w:r w:rsidRPr="00256D13">
        <w:rPr>
          <w:rFonts w:ascii="Arial" w:hAnsi="Arial" w:cs="Arial"/>
          <w:color w:val="000000"/>
          <w:sz w:val="24"/>
          <w:szCs w:val="24"/>
        </w:rPr>
        <w:softHyphen/>
        <w:t>dos de la calidad de la educación; dictó normas para el fomento de una cultura de la evaluación, en procura de facilitar la inspección y vigilancia del Estado, y transformó el ICFES.</w:t>
      </w:r>
      <w:r w:rsidRPr="00256D13">
        <w:rPr>
          <w:rStyle w:val="Refdenotaalpie"/>
          <w:rFonts w:ascii="Arial" w:hAnsi="Arial" w:cs="Arial"/>
          <w:color w:val="000000"/>
          <w:sz w:val="24"/>
          <w:szCs w:val="24"/>
        </w:rPr>
        <w:footnoteReference w:id="9"/>
      </w:r>
    </w:p>
    <w:p w:rsidR="00A13F3E" w:rsidRDefault="00A13F3E" w:rsidP="00A13F3E">
      <w:pPr>
        <w:autoSpaceDE w:val="0"/>
        <w:autoSpaceDN w:val="0"/>
        <w:adjustRightInd w:val="0"/>
        <w:spacing w:after="0" w:line="240" w:lineRule="auto"/>
        <w:jc w:val="both"/>
        <w:rPr>
          <w:rFonts w:ascii="Arial" w:hAnsi="Arial" w:cs="Arial"/>
          <w:color w:val="000000"/>
          <w:sz w:val="24"/>
          <w:szCs w:val="24"/>
        </w:rPr>
      </w:pPr>
    </w:p>
    <w:p w:rsidR="00A13F3E" w:rsidRPr="00256D13" w:rsidRDefault="00A13F3E" w:rsidP="00A13F3E">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Esta descripción es indicativa de la preocupación constante por un servicio de calidad de la educación superior pero paradójicamente, frente al tema de los docentes se tiene que desde 2002 con el decreto 1279 la normativa parece inamovible por lo que este decreto siempre habrá que interpretarlo a la luz de las leyes antes referenciadas</w:t>
      </w:r>
      <w:r w:rsidR="00D20590">
        <w:rPr>
          <w:rFonts w:ascii="Arial" w:hAnsi="Arial" w:cs="Arial"/>
          <w:color w:val="000000"/>
          <w:sz w:val="24"/>
          <w:szCs w:val="24"/>
        </w:rPr>
        <w:t>.</w:t>
      </w:r>
    </w:p>
    <w:p w:rsidR="00A13F3E" w:rsidRPr="00256D13" w:rsidRDefault="00A13F3E" w:rsidP="00A13F3E">
      <w:pPr>
        <w:autoSpaceDE w:val="0"/>
        <w:autoSpaceDN w:val="0"/>
        <w:adjustRightInd w:val="0"/>
        <w:spacing w:after="0" w:line="240" w:lineRule="auto"/>
        <w:jc w:val="both"/>
        <w:rPr>
          <w:rFonts w:ascii="Arial" w:hAnsi="Arial" w:cs="Arial"/>
          <w:color w:val="000000"/>
          <w:sz w:val="24"/>
          <w:szCs w:val="24"/>
        </w:rPr>
      </w:pPr>
    </w:p>
    <w:p w:rsidR="00A13F3E" w:rsidRPr="004717A7" w:rsidRDefault="00A13F3E" w:rsidP="00A13F3E">
      <w:pPr>
        <w:autoSpaceDE w:val="0"/>
        <w:autoSpaceDN w:val="0"/>
        <w:adjustRightInd w:val="0"/>
        <w:spacing w:after="0" w:line="240" w:lineRule="auto"/>
        <w:jc w:val="both"/>
        <w:rPr>
          <w:rFonts w:ascii="Arial" w:hAnsi="Arial" w:cs="Arial"/>
          <w:color w:val="171717"/>
          <w:sz w:val="24"/>
          <w:szCs w:val="24"/>
        </w:rPr>
      </w:pPr>
      <w:r w:rsidRPr="004717A7">
        <w:rPr>
          <w:rFonts w:ascii="Arial" w:hAnsi="Arial" w:cs="Arial"/>
          <w:sz w:val="24"/>
          <w:szCs w:val="24"/>
        </w:rPr>
        <w:t>En una muestra que data del año 2015, de 759 profesores nombrados cobijados por el Decreto 1279, el 23.8 % eran profesores sin maestría ni doctorado, el 44.3 % profesores con maestría y el 31.8 % profesores con doctorado.</w:t>
      </w:r>
      <w:r w:rsidR="00FA7BBF">
        <w:rPr>
          <w:rStyle w:val="Refdenotaalpie"/>
          <w:rFonts w:ascii="Arial" w:hAnsi="Arial" w:cs="Arial"/>
          <w:sz w:val="24"/>
          <w:szCs w:val="24"/>
        </w:rPr>
        <w:footnoteReference w:id="10"/>
      </w:r>
      <w:r w:rsidRPr="004717A7">
        <w:rPr>
          <w:rFonts w:ascii="Arial" w:hAnsi="Arial" w:cs="Arial"/>
          <w:sz w:val="24"/>
          <w:szCs w:val="24"/>
        </w:rPr>
        <w:t xml:space="preserve"> Esto es una muestra más de la necesidad de un esquema de incentivos que logren que el profesor desarrolle el máximo esfuerzo en su formación académica y en investigación, de forma tal que los resultados favorezcan a la universidad y al docente, para lo cual es importante que en este proyecto se tenga en cuenta para efectos de aplicar al programa de becas, l</w:t>
      </w:r>
      <w:r w:rsidRPr="004717A7">
        <w:rPr>
          <w:rFonts w:ascii="Arial" w:hAnsi="Arial" w:cs="Arial"/>
          <w:color w:val="171717"/>
          <w:sz w:val="24"/>
          <w:szCs w:val="24"/>
        </w:rPr>
        <w:t xml:space="preserve">a categoría dentro del escalafón; Títulos de estudios universitarios; </w:t>
      </w:r>
      <w:r w:rsidRPr="004717A7">
        <w:rPr>
          <w:rFonts w:ascii="Arial" w:eastAsia="Times New Roman" w:hAnsi="Arial" w:cs="Arial"/>
          <w:color w:val="171717"/>
          <w:sz w:val="24"/>
          <w:szCs w:val="24"/>
        </w:rPr>
        <w:t>la experiencia calificada; la productividad académica; las actividades de dirección académico. Administrativa; el desempeño destacado en labores de docencia y extensión</w:t>
      </w:r>
      <w:r w:rsidR="00FA7BBF">
        <w:rPr>
          <w:rFonts w:ascii="Arial" w:eastAsia="Times New Roman" w:hAnsi="Arial" w:cs="Arial"/>
          <w:color w:val="171717"/>
          <w:sz w:val="24"/>
          <w:szCs w:val="24"/>
        </w:rPr>
        <w:t>.</w:t>
      </w:r>
    </w:p>
    <w:p w:rsidR="00A13F3E" w:rsidRDefault="00A13F3E" w:rsidP="00A13F3E">
      <w:pPr>
        <w:autoSpaceDE w:val="0"/>
        <w:autoSpaceDN w:val="0"/>
        <w:adjustRightInd w:val="0"/>
        <w:spacing w:after="0" w:line="240" w:lineRule="auto"/>
        <w:rPr>
          <w:rFonts w:ascii="TimesNewRomanPS-BoldMT" w:hAnsi="TimesNewRomanPS-BoldMT" w:cs="TimesNewRomanPS-BoldMT"/>
          <w:b/>
          <w:bCs/>
          <w:color w:val="171717"/>
        </w:rPr>
      </w:pPr>
    </w:p>
    <w:p w:rsidR="00A13F3E" w:rsidRPr="00C468AE" w:rsidRDefault="00A13F3E" w:rsidP="00A13F3E">
      <w:pPr>
        <w:autoSpaceDE w:val="0"/>
        <w:autoSpaceDN w:val="0"/>
        <w:adjustRightInd w:val="0"/>
        <w:spacing w:after="0" w:line="240" w:lineRule="auto"/>
        <w:jc w:val="both"/>
        <w:rPr>
          <w:rFonts w:ascii="Arial" w:eastAsia="NotDefSpecial" w:hAnsi="Arial" w:cs="Arial"/>
          <w:sz w:val="24"/>
          <w:szCs w:val="24"/>
        </w:rPr>
      </w:pPr>
      <w:r w:rsidRPr="00C468AE">
        <w:rPr>
          <w:rFonts w:ascii="Arial" w:eastAsia="NotDefSpecial" w:hAnsi="Arial" w:cs="Arial"/>
          <w:sz w:val="24"/>
          <w:szCs w:val="24"/>
        </w:rPr>
        <w:t xml:space="preserve">El artículo 363 de la Constitución Política de Colombia establece: "El sistema tributario se funda en </w:t>
      </w:r>
      <w:proofErr w:type="gramStart"/>
      <w:r w:rsidRPr="00C468AE">
        <w:rPr>
          <w:rFonts w:ascii="Arial" w:eastAsia="NotDefSpecial" w:hAnsi="Arial" w:cs="Arial"/>
          <w:sz w:val="24"/>
          <w:szCs w:val="24"/>
        </w:rPr>
        <w:t>¡</w:t>
      </w:r>
      <w:proofErr w:type="gramEnd"/>
      <w:r w:rsidRPr="00C468AE">
        <w:rPr>
          <w:rFonts w:ascii="Arial" w:eastAsia="NotDefSpecial" w:hAnsi="Arial" w:cs="Arial"/>
          <w:sz w:val="24"/>
          <w:szCs w:val="24"/>
        </w:rPr>
        <w:t>os principios de equidad, eficiencia y</w:t>
      </w:r>
      <w:r>
        <w:rPr>
          <w:rFonts w:ascii="Arial" w:eastAsia="NotDefSpecial" w:hAnsi="Arial" w:cs="Arial"/>
          <w:sz w:val="24"/>
          <w:szCs w:val="24"/>
        </w:rPr>
        <w:t xml:space="preserve"> </w:t>
      </w:r>
      <w:r w:rsidRPr="00C468AE">
        <w:rPr>
          <w:rFonts w:ascii="Arial" w:eastAsia="NotDefSpecial" w:hAnsi="Arial" w:cs="Arial"/>
          <w:sz w:val="24"/>
          <w:szCs w:val="24"/>
        </w:rPr>
        <w:t xml:space="preserve">progresividad (...)". En </w:t>
      </w:r>
      <w:r w:rsidRPr="00C468AE">
        <w:rPr>
          <w:rFonts w:ascii="Arial" w:eastAsia="NotDefSpecial" w:hAnsi="Arial" w:cs="Arial"/>
          <w:sz w:val="24"/>
          <w:szCs w:val="24"/>
        </w:rPr>
        <w:lastRenderedPageBreak/>
        <w:t xml:space="preserve">cuanto a la política fiscal, el artículo 350 ratifica el mandato de un estado benefactor: "La ley de apropiaciones deberá tener un componente denominado gasto público social (...) Excepto en </w:t>
      </w:r>
      <w:r>
        <w:rPr>
          <w:rFonts w:ascii="Arial" w:eastAsia="NotDefSpecial" w:hAnsi="Arial" w:cs="Arial"/>
          <w:sz w:val="24"/>
          <w:szCs w:val="24"/>
        </w:rPr>
        <w:t>l</w:t>
      </w:r>
      <w:r w:rsidRPr="00C468AE">
        <w:rPr>
          <w:rFonts w:ascii="Arial" w:eastAsia="NotDefSpecial" w:hAnsi="Arial" w:cs="Arial"/>
          <w:sz w:val="24"/>
          <w:szCs w:val="24"/>
        </w:rPr>
        <w:t>os casos de guerra exterior o por ra</w:t>
      </w:r>
      <w:r>
        <w:rPr>
          <w:rFonts w:ascii="Arial" w:eastAsia="NotDefSpecial" w:hAnsi="Arial" w:cs="Arial"/>
          <w:sz w:val="24"/>
          <w:szCs w:val="24"/>
        </w:rPr>
        <w:t>z</w:t>
      </w:r>
      <w:r w:rsidRPr="00C468AE">
        <w:rPr>
          <w:rFonts w:ascii="Arial" w:eastAsia="NotDefSpecial" w:hAnsi="Arial" w:cs="Arial"/>
          <w:sz w:val="24"/>
          <w:szCs w:val="24"/>
        </w:rPr>
        <w:t>ones de seguridad nacional, el</w:t>
      </w:r>
      <w:r>
        <w:rPr>
          <w:rFonts w:ascii="Arial" w:eastAsia="NotDefSpecial" w:hAnsi="Arial" w:cs="Arial"/>
          <w:sz w:val="24"/>
          <w:szCs w:val="24"/>
        </w:rPr>
        <w:t xml:space="preserve"> </w:t>
      </w:r>
      <w:r w:rsidRPr="00C468AE">
        <w:rPr>
          <w:rFonts w:ascii="Arial" w:eastAsia="NotDefSpecial" w:hAnsi="Arial" w:cs="Arial"/>
          <w:sz w:val="24"/>
          <w:szCs w:val="24"/>
        </w:rPr>
        <w:t>gasto público social tendrá prioridad sobre cualquier otra asignación (...)".</w:t>
      </w:r>
    </w:p>
    <w:p w:rsidR="00A13F3E" w:rsidRPr="00AB3575" w:rsidRDefault="00A13F3E" w:rsidP="00A13F3E">
      <w:pPr>
        <w:autoSpaceDE w:val="0"/>
        <w:autoSpaceDN w:val="0"/>
        <w:adjustRightInd w:val="0"/>
        <w:spacing w:after="0" w:line="240" w:lineRule="auto"/>
        <w:jc w:val="both"/>
        <w:rPr>
          <w:rFonts w:ascii="Arial" w:eastAsia="NotDefSpecial" w:hAnsi="Arial" w:cs="Arial"/>
          <w:sz w:val="24"/>
          <w:szCs w:val="24"/>
        </w:rPr>
      </w:pPr>
    </w:p>
    <w:p w:rsidR="00A13F3E" w:rsidRPr="00256D13" w:rsidRDefault="00A13F3E" w:rsidP="00A13F3E">
      <w:pPr>
        <w:autoSpaceDE w:val="0"/>
        <w:autoSpaceDN w:val="0"/>
        <w:adjustRightInd w:val="0"/>
        <w:spacing w:after="0" w:line="240" w:lineRule="auto"/>
        <w:jc w:val="both"/>
        <w:rPr>
          <w:rFonts w:ascii="Arial" w:eastAsia="NotDefSpecial" w:hAnsi="Arial" w:cs="Arial"/>
          <w:b/>
          <w:sz w:val="24"/>
          <w:szCs w:val="24"/>
        </w:rPr>
      </w:pPr>
      <w:r w:rsidRPr="00C468AE">
        <w:rPr>
          <w:rFonts w:ascii="Arial" w:eastAsia="NotDefSpecial" w:hAnsi="Arial" w:cs="Arial"/>
          <w:sz w:val="24"/>
          <w:szCs w:val="24"/>
        </w:rPr>
        <w:t xml:space="preserve">En cuanto a las exigencias del artículo 7 de  la ley 819 de 2003, es necesario advertir que  la suma de los beneficios tributarios que se puedan generar  representa un costo fiscal  que no podemos calcular porcentualmente  en relación  al PIB, como tampoco  los beneficios ordinarios de este costo, </w:t>
      </w:r>
      <w:r w:rsidR="00FA7BBF">
        <w:rPr>
          <w:rFonts w:ascii="Arial" w:eastAsia="NotDefSpecial" w:hAnsi="Arial" w:cs="Arial"/>
          <w:sz w:val="24"/>
          <w:szCs w:val="24"/>
        </w:rPr>
        <w:t xml:space="preserve">por lo que </w:t>
      </w:r>
      <w:r w:rsidRPr="00C468AE">
        <w:rPr>
          <w:rFonts w:ascii="Arial" w:eastAsia="NotDefSpecial" w:hAnsi="Arial" w:cs="Arial"/>
          <w:sz w:val="24"/>
          <w:szCs w:val="24"/>
        </w:rPr>
        <w:t>es necesario que el Ministerio de Hacienda y Crédito Público</w:t>
      </w:r>
      <w:r w:rsidR="00FA7BBF">
        <w:rPr>
          <w:rFonts w:ascii="Arial" w:eastAsia="NotDefSpecial" w:hAnsi="Arial" w:cs="Arial"/>
          <w:sz w:val="24"/>
          <w:szCs w:val="24"/>
        </w:rPr>
        <w:t>,</w:t>
      </w:r>
      <w:r w:rsidRPr="00C468AE">
        <w:rPr>
          <w:rFonts w:ascii="Arial" w:eastAsia="NotDefSpecial" w:hAnsi="Arial" w:cs="Arial"/>
          <w:sz w:val="24"/>
          <w:szCs w:val="24"/>
        </w:rPr>
        <w:t xml:space="preserve"> por tener los instrumentos idóneos para dichos cálculos proporcione el análisis necesario de manera que esta iniciativa surta el </w:t>
      </w:r>
      <w:r w:rsidR="00D20590" w:rsidRPr="00C468AE">
        <w:rPr>
          <w:rFonts w:ascii="Arial" w:eastAsia="NotDefSpecial" w:hAnsi="Arial" w:cs="Arial"/>
          <w:sz w:val="24"/>
          <w:szCs w:val="24"/>
        </w:rPr>
        <w:t>trámite</w:t>
      </w:r>
      <w:r w:rsidRPr="00C468AE">
        <w:rPr>
          <w:rFonts w:ascii="Arial" w:eastAsia="NotDefSpecial" w:hAnsi="Arial" w:cs="Arial"/>
          <w:sz w:val="24"/>
          <w:szCs w:val="24"/>
        </w:rPr>
        <w:t xml:space="preserve"> normal sin el traumatismo de exigir</w:t>
      </w:r>
      <w:r w:rsidR="00FA7BBF">
        <w:rPr>
          <w:rFonts w:ascii="Arial" w:eastAsia="NotDefSpecial" w:hAnsi="Arial" w:cs="Arial"/>
          <w:sz w:val="24"/>
          <w:szCs w:val="24"/>
        </w:rPr>
        <w:t>,</w:t>
      </w:r>
      <w:r w:rsidRPr="00C468AE">
        <w:rPr>
          <w:rFonts w:ascii="Arial" w:eastAsia="NotDefSpecial" w:hAnsi="Arial" w:cs="Arial"/>
          <w:sz w:val="24"/>
          <w:szCs w:val="24"/>
        </w:rPr>
        <w:t xml:space="preserve"> un requisito</w:t>
      </w:r>
      <w:r w:rsidR="00FA7BBF">
        <w:rPr>
          <w:rFonts w:ascii="Arial" w:eastAsia="NotDefSpecial" w:hAnsi="Arial" w:cs="Arial"/>
          <w:sz w:val="24"/>
          <w:szCs w:val="24"/>
        </w:rPr>
        <w:t xml:space="preserve"> adicional de trámite legislativo, </w:t>
      </w:r>
      <w:r w:rsidRPr="00C468AE">
        <w:rPr>
          <w:rFonts w:ascii="Arial" w:eastAsia="NotDefSpecial" w:hAnsi="Arial" w:cs="Arial"/>
          <w:sz w:val="24"/>
          <w:szCs w:val="24"/>
        </w:rPr>
        <w:t xml:space="preserve"> que solo el Ministerio puede proporcionar, tal y como lo ha señalado la Corte Constitucional</w:t>
      </w:r>
      <w:r>
        <w:rPr>
          <w:rFonts w:ascii="Arial" w:eastAsia="NotDefSpecial" w:hAnsi="Arial" w:cs="Arial"/>
          <w:sz w:val="24"/>
          <w:szCs w:val="24"/>
        </w:rPr>
        <w:t>.</w:t>
      </w:r>
    </w:p>
    <w:p w:rsidR="00A13F3E" w:rsidRDefault="00A13F3E" w:rsidP="00A13F3E">
      <w:pPr>
        <w:autoSpaceDE w:val="0"/>
        <w:autoSpaceDN w:val="0"/>
        <w:adjustRightInd w:val="0"/>
        <w:spacing w:after="0" w:line="240" w:lineRule="auto"/>
        <w:rPr>
          <w:rFonts w:ascii="TimesNewRomanPS-BoldMT" w:hAnsi="TimesNewRomanPS-BoldMT" w:cs="TimesNewRomanPS-BoldMT"/>
          <w:b/>
          <w:bCs/>
          <w:color w:val="171717"/>
        </w:rPr>
      </w:pPr>
    </w:p>
    <w:p w:rsidR="00A13F3E" w:rsidRDefault="00D20590" w:rsidP="00706F3C">
      <w:pPr>
        <w:jc w:val="both"/>
        <w:rPr>
          <w:rFonts w:ascii="Arial" w:hAnsi="Arial" w:cs="Arial"/>
          <w:sz w:val="24"/>
          <w:szCs w:val="24"/>
        </w:rPr>
      </w:pPr>
      <w:r>
        <w:rPr>
          <w:rFonts w:ascii="Arial" w:hAnsi="Arial" w:cs="Arial"/>
          <w:sz w:val="24"/>
          <w:szCs w:val="24"/>
        </w:rPr>
        <w:t xml:space="preserve">En estos términos dejo a consideración de los honórales colegas la presente iniciativa para que sean ustedes los </w:t>
      </w:r>
      <w:r w:rsidR="00FA7BBF">
        <w:rPr>
          <w:rFonts w:ascii="Arial" w:hAnsi="Arial" w:cs="Arial"/>
          <w:sz w:val="24"/>
          <w:szCs w:val="24"/>
        </w:rPr>
        <w:t>que,</w:t>
      </w:r>
      <w:r>
        <w:rPr>
          <w:rFonts w:ascii="Arial" w:hAnsi="Arial" w:cs="Arial"/>
          <w:sz w:val="24"/>
          <w:szCs w:val="24"/>
        </w:rPr>
        <w:t xml:space="preserve"> en sana crítica, asuman el reto de avalar esta importante iniciativa que buscar darle una alternativa a los docentes de la universidades públicas del país.</w:t>
      </w:r>
    </w:p>
    <w:p w:rsidR="00D20590" w:rsidRDefault="00D20590" w:rsidP="0012520B">
      <w:pPr>
        <w:jc w:val="both"/>
        <w:rPr>
          <w:rFonts w:ascii="Arial" w:hAnsi="Arial" w:cs="Arial"/>
          <w:sz w:val="24"/>
          <w:szCs w:val="24"/>
        </w:rPr>
      </w:pPr>
    </w:p>
    <w:p w:rsidR="00D20590" w:rsidRDefault="00D20590" w:rsidP="0012520B">
      <w:pPr>
        <w:jc w:val="both"/>
        <w:rPr>
          <w:rStyle w:val="Hipervnculo"/>
          <w:rFonts w:ascii="Arial" w:eastAsia="Times New Roman" w:hAnsi="Arial" w:cs="Arial"/>
          <w:bCs/>
          <w:color w:val="auto"/>
          <w:sz w:val="24"/>
          <w:szCs w:val="24"/>
          <w:u w:val="none"/>
          <w:lang w:eastAsia="es-ES"/>
        </w:rPr>
      </w:pPr>
    </w:p>
    <w:p w:rsidR="00C92754" w:rsidRPr="0012520B" w:rsidRDefault="00C92754" w:rsidP="0012520B">
      <w:pPr>
        <w:jc w:val="both"/>
        <w:rPr>
          <w:rStyle w:val="Hipervnculo"/>
          <w:rFonts w:ascii="Arial" w:eastAsia="Times New Roman" w:hAnsi="Arial" w:cs="Arial"/>
          <w:bCs/>
          <w:color w:val="auto"/>
          <w:sz w:val="24"/>
          <w:szCs w:val="24"/>
          <w:u w:val="none"/>
          <w:lang w:eastAsia="es-ES"/>
        </w:rPr>
      </w:pPr>
      <w:r w:rsidRPr="0012520B">
        <w:rPr>
          <w:rStyle w:val="Hipervnculo"/>
          <w:rFonts w:ascii="Arial" w:eastAsia="Times New Roman" w:hAnsi="Arial" w:cs="Arial"/>
          <w:bCs/>
          <w:color w:val="auto"/>
          <w:sz w:val="24"/>
          <w:szCs w:val="24"/>
          <w:u w:val="none"/>
          <w:lang w:eastAsia="es-ES"/>
        </w:rPr>
        <w:t xml:space="preserve">De los señores </w:t>
      </w:r>
      <w:r w:rsidR="000A7240" w:rsidRPr="0012520B">
        <w:rPr>
          <w:rStyle w:val="Hipervnculo"/>
          <w:rFonts w:ascii="Arial" w:eastAsia="Times New Roman" w:hAnsi="Arial" w:cs="Arial"/>
          <w:bCs/>
          <w:color w:val="auto"/>
          <w:sz w:val="24"/>
          <w:szCs w:val="24"/>
          <w:u w:val="none"/>
          <w:lang w:eastAsia="es-ES"/>
        </w:rPr>
        <w:t>Congresistas</w:t>
      </w:r>
      <w:r w:rsidRPr="0012520B">
        <w:rPr>
          <w:rStyle w:val="Hipervnculo"/>
          <w:rFonts w:ascii="Arial" w:eastAsia="Times New Roman" w:hAnsi="Arial" w:cs="Arial"/>
          <w:bCs/>
          <w:color w:val="auto"/>
          <w:sz w:val="24"/>
          <w:szCs w:val="24"/>
          <w:u w:val="none"/>
          <w:lang w:eastAsia="es-ES"/>
        </w:rPr>
        <w:t>;</w:t>
      </w:r>
    </w:p>
    <w:p w:rsidR="00C92754" w:rsidRPr="0012520B" w:rsidRDefault="00C92754" w:rsidP="0012520B">
      <w:pPr>
        <w:jc w:val="both"/>
        <w:rPr>
          <w:rFonts w:ascii="Arial" w:hAnsi="Arial" w:cs="Arial"/>
          <w:sz w:val="24"/>
          <w:szCs w:val="24"/>
        </w:rPr>
      </w:pPr>
    </w:p>
    <w:p w:rsidR="006C3556" w:rsidRPr="0012520B" w:rsidRDefault="006C3556" w:rsidP="0012520B">
      <w:pPr>
        <w:jc w:val="both"/>
        <w:rPr>
          <w:rFonts w:ascii="Arial" w:hAnsi="Arial" w:cs="Arial"/>
          <w:sz w:val="24"/>
          <w:szCs w:val="24"/>
        </w:rPr>
      </w:pPr>
    </w:p>
    <w:p w:rsidR="00C92754" w:rsidRPr="00A14296" w:rsidRDefault="00C92754" w:rsidP="00FA7BBF">
      <w:pPr>
        <w:spacing w:line="240" w:lineRule="auto"/>
        <w:contextualSpacing/>
        <w:jc w:val="both"/>
        <w:rPr>
          <w:rFonts w:ascii="Arial" w:hAnsi="Arial" w:cs="Arial"/>
          <w:b/>
          <w:sz w:val="24"/>
          <w:szCs w:val="24"/>
        </w:rPr>
      </w:pPr>
      <w:r w:rsidRPr="00A14296">
        <w:rPr>
          <w:rFonts w:ascii="Arial" w:hAnsi="Arial" w:cs="Arial"/>
          <w:b/>
          <w:sz w:val="24"/>
          <w:szCs w:val="24"/>
        </w:rPr>
        <w:t>MAURICIO GÓMEZ AMÍN</w:t>
      </w:r>
      <w:r w:rsidRPr="00A14296">
        <w:rPr>
          <w:rFonts w:ascii="Arial" w:hAnsi="Arial" w:cs="Arial"/>
          <w:b/>
          <w:sz w:val="24"/>
          <w:szCs w:val="24"/>
        </w:rPr>
        <w:tab/>
      </w:r>
      <w:r w:rsidRPr="00A14296">
        <w:rPr>
          <w:rFonts w:ascii="Arial" w:hAnsi="Arial" w:cs="Arial"/>
          <w:b/>
          <w:sz w:val="24"/>
          <w:szCs w:val="24"/>
        </w:rPr>
        <w:tab/>
      </w:r>
    </w:p>
    <w:p w:rsidR="00C92754" w:rsidRPr="0012520B" w:rsidRDefault="00C92754" w:rsidP="00FA7BBF">
      <w:pPr>
        <w:spacing w:line="240" w:lineRule="auto"/>
        <w:contextualSpacing/>
        <w:jc w:val="both"/>
        <w:rPr>
          <w:rFonts w:ascii="Arial" w:hAnsi="Arial" w:cs="Arial"/>
          <w:sz w:val="24"/>
          <w:szCs w:val="24"/>
        </w:rPr>
      </w:pPr>
      <w:r w:rsidRPr="0012520B">
        <w:rPr>
          <w:rFonts w:ascii="Arial" w:hAnsi="Arial" w:cs="Arial"/>
          <w:sz w:val="24"/>
          <w:szCs w:val="24"/>
        </w:rPr>
        <w:t>Senador de la República</w:t>
      </w:r>
      <w:r w:rsidRPr="0012520B">
        <w:rPr>
          <w:rFonts w:ascii="Arial" w:hAnsi="Arial" w:cs="Arial"/>
          <w:sz w:val="24"/>
          <w:szCs w:val="24"/>
        </w:rPr>
        <w:tab/>
      </w:r>
      <w:r w:rsidRPr="0012520B">
        <w:rPr>
          <w:rFonts w:ascii="Arial" w:hAnsi="Arial" w:cs="Arial"/>
          <w:sz w:val="24"/>
          <w:szCs w:val="24"/>
        </w:rPr>
        <w:tab/>
      </w:r>
      <w:r w:rsidRPr="0012520B">
        <w:rPr>
          <w:rFonts w:ascii="Arial" w:hAnsi="Arial" w:cs="Arial"/>
          <w:sz w:val="24"/>
          <w:szCs w:val="24"/>
        </w:rPr>
        <w:tab/>
      </w:r>
    </w:p>
    <w:p w:rsidR="003A201E" w:rsidRDefault="003A201E" w:rsidP="0012520B">
      <w:pPr>
        <w:jc w:val="both"/>
        <w:rPr>
          <w:rFonts w:ascii="Arial" w:hAnsi="Arial" w:cs="Arial"/>
          <w:sz w:val="24"/>
          <w:szCs w:val="24"/>
        </w:rPr>
      </w:pPr>
    </w:p>
    <w:p w:rsidR="0010010C" w:rsidRDefault="0010010C" w:rsidP="0012520B">
      <w:pPr>
        <w:jc w:val="both"/>
        <w:rPr>
          <w:rFonts w:ascii="Arial" w:hAnsi="Arial" w:cs="Arial"/>
          <w:sz w:val="24"/>
          <w:szCs w:val="24"/>
        </w:rPr>
      </w:pPr>
    </w:p>
    <w:p w:rsidR="0010010C" w:rsidRDefault="0010010C" w:rsidP="0012520B">
      <w:pPr>
        <w:jc w:val="both"/>
        <w:rPr>
          <w:rFonts w:ascii="Arial" w:hAnsi="Arial" w:cs="Arial"/>
          <w:sz w:val="24"/>
          <w:szCs w:val="24"/>
        </w:rPr>
      </w:pPr>
    </w:p>
    <w:p w:rsidR="0010010C" w:rsidRDefault="0010010C" w:rsidP="0012520B">
      <w:pPr>
        <w:jc w:val="both"/>
        <w:rPr>
          <w:rFonts w:ascii="Arial" w:hAnsi="Arial" w:cs="Arial"/>
          <w:sz w:val="24"/>
          <w:szCs w:val="24"/>
        </w:rPr>
      </w:pPr>
    </w:p>
    <w:p w:rsidR="0010010C" w:rsidRDefault="0010010C" w:rsidP="0012520B">
      <w:pPr>
        <w:jc w:val="both"/>
        <w:rPr>
          <w:rFonts w:ascii="Arial" w:hAnsi="Arial" w:cs="Arial"/>
          <w:sz w:val="24"/>
          <w:szCs w:val="24"/>
        </w:rPr>
      </w:pPr>
    </w:p>
    <w:p w:rsidR="0010010C" w:rsidRDefault="0010010C" w:rsidP="0012520B">
      <w:pPr>
        <w:jc w:val="both"/>
        <w:rPr>
          <w:rFonts w:ascii="Arial" w:hAnsi="Arial" w:cs="Arial"/>
          <w:sz w:val="24"/>
          <w:szCs w:val="24"/>
        </w:rPr>
      </w:pPr>
    </w:p>
    <w:p w:rsidR="0010010C" w:rsidRDefault="0010010C" w:rsidP="0012520B">
      <w:pPr>
        <w:jc w:val="both"/>
        <w:rPr>
          <w:rFonts w:ascii="Arial" w:hAnsi="Arial" w:cs="Arial"/>
          <w:sz w:val="24"/>
          <w:szCs w:val="24"/>
        </w:rPr>
      </w:pPr>
    </w:p>
    <w:p w:rsidR="0010010C" w:rsidRPr="0010010C" w:rsidRDefault="0010010C" w:rsidP="0012520B">
      <w:pPr>
        <w:jc w:val="both"/>
        <w:rPr>
          <w:rFonts w:ascii="Arial" w:hAnsi="Arial" w:cs="Arial"/>
          <w:b/>
          <w:sz w:val="24"/>
          <w:szCs w:val="24"/>
        </w:rPr>
      </w:pPr>
      <w:r>
        <w:rPr>
          <w:rFonts w:ascii="Arial" w:hAnsi="Arial" w:cs="Arial"/>
          <w:sz w:val="24"/>
          <w:szCs w:val="24"/>
        </w:rPr>
        <w:lastRenderedPageBreak/>
        <w:br/>
      </w:r>
      <w:r w:rsidRPr="0010010C">
        <w:rPr>
          <w:rFonts w:ascii="Arial" w:hAnsi="Arial" w:cs="Arial"/>
          <w:b/>
          <w:sz w:val="24"/>
          <w:szCs w:val="24"/>
        </w:rPr>
        <w:t>Referencias:</w:t>
      </w:r>
    </w:p>
    <w:p w:rsidR="0010010C" w:rsidRDefault="0010010C" w:rsidP="00D9596F">
      <w:pPr>
        <w:pStyle w:val="Prrafodelista"/>
        <w:numPr>
          <w:ilvl w:val="0"/>
          <w:numId w:val="12"/>
        </w:numPr>
        <w:spacing w:line="360" w:lineRule="auto"/>
        <w:jc w:val="both"/>
        <w:rPr>
          <w:rFonts w:ascii="Arial" w:hAnsi="Arial" w:cs="Arial"/>
          <w:sz w:val="24"/>
          <w:szCs w:val="24"/>
        </w:rPr>
      </w:pPr>
      <w:r w:rsidRPr="0010010C">
        <w:rPr>
          <w:rFonts w:ascii="Arial" w:hAnsi="Arial" w:cs="Arial"/>
          <w:sz w:val="24"/>
          <w:szCs w:val="24"/>
        </w:rPr>
        <w:t xml:space="preserve">Figueroa, M. García, S. Maldonado, D. Rodríguez, C. Saavedra, A. Vargas, G. (2018) La </w:t>
      </w:r>
      <w:r w:rsidR="00D9596F" w:rsidRPr="0010010C">
        <w:rPr>
          <w:rFonts w:ascii="Arial" w:hAnsi="Arial" w:cs="Arial"/>
          <w:sz w:val="24"/>
          <w:szCs w:val="24"/>
        </w:rPr>
        <w:t>profesión</w:t>
      </w:r>
      <w:r w:rsidRPr="0010010C">
        <w:rPr>
          <w:rFonts w:ascii="Arial" w:hAnsi="Arial" w:cs="Arial"/>
          <w:sz w:val="24"/>
          <w:szCs w:val="24"/>
        </w:rPr>
        <w:t xml:space="preserve"> del docente en Colombia: normatividad, formación, selección y evaluación. (ed. 54) Bogotá, Colombia. Universidad de los Andes - Escuela de Gobierno Alberto Lleras Camargo.</w:t>
      </w:r>
    </w:p>
    <w:p w:rsidR="0010010C" w:rsidRDefault="0010010C" w:rsidP="00D9596F">
      <w:pPr>
        <w:pStyle w:val="Prrafodelista"/>
        <w:numPr>
          <w:ilvl w:val="0"/>
          <w:numId w:val="12"/>
        </w:numPr>
        <w:spacing w:line="360" w:lineRule="auto"/>
        <w:jc w:val="both"/>
        <w:rPr>
          <w:rFonts w:ascii="Arial" w:hAnsi="Arial" w:cs="Arial"/>
          <w:sz w:val="24"/>
          <w:szCs w:val="24"/>
        </w:rPr>
      </w:pPr>
      <w:r w:rsidRPr="0010010C">
        <w:rPr>
          <w:rFonts w:ascii="Arial" w:hAnsi="Arial" w:cs="Arial"/>
          <w:sz w:val="24"/>
          <w:szCs w:val="24"/>
        </w:rPr>
        <w:t xml:space="preserve">Revista Dinero. (2017) ¿Cuántos doctores gradúa Colombia en comparación con el resto del mundo? Véase en: </w:t>
      </w:r>
      <w:hyperlink r:id="rId9" w:history="1">
        <w:r w:rsidRPr="00044F32">
          <w:rPr>
            <w:rStyle w:val="Hipervnculo"/>
            <w:rFonts w:ascii="Arial" w:hAnsi="Arial" w:cs="Arial"/>
            <w:sz w:val="24"/>
            <w:szCs w:val="24"/>
          </w:rPr>
          <w:t>https://www.dinero.com/economia/articulo/graduados-de-doctorado-en-colombia-y-el-resto-del-mundo/242911</w:t>
        </w:r>
      </w:hyperlink>
      <w:r>
        <w:rPr>
          <w:rFonts w:ascii="Arial" w:hAnsi="Arial" w:cs="Arial"/>
          <w:sz w:val="24"/>
          <w:szCs w:val="24"/>
        </w:rPr>
        <w:t xml:space="preserve"> </w:t>
      </w:r>
    </w:p>
    <w:p w:rsidR="0010010C" w:rsidRDefault="0010010C" w:rsidP="00D9596F">
      <w:pPr>
        <w:pStyle w:val="Prrafodelista"/>
        <w:numPr>
          <w:ilvl w:val="0"/>
          <w:numId w:val="12"/>
        </w:numPr>
        <w:spacing w:line="360" w:lineRule="auto"/>
        <w:jc w:val="both"/>
        <w:rPr>
          <w:rFonts w:ascii="Arial" w:hAnsi="Arial" w:cs="Arial"/>
          <w:sz w:val="24"/>
          <w:szCs w:val="24"/>
        </w:rPr>
      </w:pPr>
      <w:r w:rsidRPr="0010010C">
        <w:rPr>
          <w:rFonts w:ascii="Arial" w:hAnsi="Arial" w:cs="Arial"/>
          <w:sz w:val="24"/>
          <w:szCs w:val="24"/>
        </w:rPr>
        <w:t xml:space="preserve">Carta abierta: Agobiante situación financiera de las universidades públicas del país y su clamor al Estado. Profesores Universidades Públicas. cifras destacadas ofrecidas por el Ministerio de Educación Nacional (MEN). </w:t>
      </w:r>
    </w:p>
    <w:p w:rsidR="0010010C" w:rsidRDefault="0010010C" w:rsidP="00D9596F">
      <w:pPr>
        <w:pStyle w:val="Prrafodelista"/>
        <w:numPr>
          <w:ilvl w:val="0"/>
          <w:numId w:val="12"/>
        </w:numPr>
        <w:spacing w:line="360" w:lineRule="auto"/>
        <w:jc w:val="both"/>
        <w:rPr>
          <w:rFonts w:ascii="Arial" w:hAnsi="Arial" w:cs="Arial"/>
          <w:sz w:val="24"/>
          <w:szCs w:val="24"/>
        </w:rPr>
      </w:pPr>
      <w:r w:rsidRPr="0010010C">
        <w:rPr>
          <w:rFonts w:ascii="Arial" w:hAnsi="Arial" w:cs="Arial"/>
          <w:sz w:val="24"/>
          <w:szCs w:val="24"/>
        </w:rPr>
        <w:t>Co</w:t>
      </w:r>
      <w:r w:rsidR="00D9596F">
        <w:rPr>
          <w:rFonts w:ascii="Arial" w:hAnsi="Arial" w:cs="Arial"/>
          <w:sz w:val="24"/>
          <w:szCs w:val="24"/>
        </w:rPr>
        <w:t>nstitución Política de Colombia. A</w:t>
      </w:r>
      <w:r w:rsidRPr="0010010C">
        <w:rPr>
          <w:rFonts w:ascii="Arial" w:hAnsi="Arial" w:cs="Arial"/>
          <w:sz w:val="24"/>
          <w:szCs w:val="24"/>
        </w:rPr>
        <w:t>rtículo 67.</w:t>
      </w:r>
    </w:p>
    <w:p w:rsidR="0010010C" w:rsidRDefault="0010010C" w:rsidP="00D9596F">
      <w:pPr>
        <w:pStyle w:val="Prrafodelista"/>
        <w:numPr>
          <w:ilvl w:val="0"/>
          <w:numId w:val="12"/>
        </w:numPr>
        <w:spacing w:line="360" w:lineRule="auto"/>
        <w:jc w:val="both"/>
        <w:rPr>
          <w:rFonts w:ascii="Arial" w:hAnsi="Arial" w:cs="Arial"/>
          <w:sz w:val="24"/>
          <w:szCs w:val="24"/>
        </w:rPr>
      </w:pPr>
      <w:r w:rsidRPr="0010010C">
        <w:rPr>
          <w:rFonts w:ascii="Arial" w:hAnsi="Arial" w:cs="Arial"/>
          <w:sz w:val="24"/>
          <w:szCs w:val="24"/>
        </w:rPr>
        <w:t>Educación Superior, Calidad de la Educación Superior; El camino a la prosperidad. Ministerio de Educación Nacional, Bogotá, 2016</w:t>
      </w:r>
      <w:r>
        <w:rPr>
          <w:rFonts w:ascii="Arial" w:hAnsi="Arial" w:cs="Arial"/>
          <w:sz w:val="24"/>
          <w:szCs w:val="24"/>
        </w:rPr>
        <w:t>.</w:t>
      </w:r>
    </w:p>
    <w:p w:rsidR="0010010C" w:rsidRDefault="0010010C" w:rsidP="00D9596F">
      <w:pPr>
        <w:pStyle w:val="Prrafodelista"/>
        <w:numPr>
          <w:ilvl w:val="0"/>
          <w:numId w:val="12"/>
        </w:numPr>
        <w:spacing w:line="360" w:lineRule="auto"/>
        <w:jc w:val="both"/>
        <w:rPr>
          <w:rFonts w:ascii="Arial" w:hAnsi="Arial" w:cs="Arial"/>
          <w:sz w:val="24"/>
          <w:szCs w:val="24"/>
        </w:rPr>
      </w:pPr>
      <w:r w:rsidRPr="0010010C">
        <w:rPr>
          <w:rFonts w:ascii="Arial" w:hAnsi="Arial" w:cs="Arial"/>
          <w:sz w:val="24"/>
          <w:szCs w:val="24"/>
        </w:rPr>
        <w:t xml:space="preserve">Méndez Sayago, </w:t>
      </w:r>
      <w:proofErr w:type="spellStart"/>
      <w:r w:rsidRPr="0010010C">
        <w:rPr>
          <w:rFonts w:ascii="Arial" w:hAnsi="Arial" w:cs="Arial"/>
          <w:sz w:val="24"/>
          <w:szCs w:val="24"/>
        </w:rPr>
        <w:t>Jhon</w:t>
      </w:r>
      <w:proofErr w:type="spellEnd"/>
      <w:r w:rsidRPr="0010010C">
        <w:rPr>
          <w:rFonts w:ascii="Arial" w:hAnsi="Arial" w:cs="Arial"/>
          <w:sz w:val="24"/>
          <w:szCs w:val="24"/>
        </w:rPr>
        <w:t xml:space="preserve"> </w:t>
      </w:r>
      <w:r w:rsidR="00D9596F" w:rsidRPr="0010010C">
        <w:rPr>
          <w:rFonts w:ascii="Arial" w:hAnsi="Arial" w:cs="Arial"/>
          <w:sz w:val="24"/>
          <w:szCs w:val="24"/>
        </w:rPr>
        <w:t>Alexander</w:t>
      </w:r>
      <w:r w:rsidRPr="0010010C">
        <w:rPr>
          <w:rFonts w:ascii="Arial" w:hAnsi="Arial" w:cs="Arial"/>
          <w:sz w:val="24"/>
          <w:szCs w:val="24"/>
        </w:rPr>
        <w:t>. Salarios, incentivos y producción intelectual docente en la universidad pública en Colombia. Tesis para Doctorado en Economía del Desarrollo de la Facultad Latinoamericana de Ciencias Sociales sede Ecuador. ISSN 0120-3053</w:t>
      </w:r>
      <w:r>
        <w:rPr>
          <w:rFonts w:ascii="Arial" w:hAnsi="Arial" w:cs="Arial"/>
          <w:sz w:val="24"/>
          <w:szCs w:val="24"/>
        </w:rPr>
        <w:t xml:space="preserve">. </w:t>
      </w:r>
      <w:r w:rsidRPr="0010010C">
        <w:rPr>
          <w:rFonts w:ascii="Arial" w:hAnsi="Arial" w:cs="Arial"/>
          <w:sz w:val="24"/>
          <w:szCs w:val="24"/>
        </w:rPr>
        <w:t>Volumen 34 - Nº. 60 julio - diciembre 2015 Págs. 95-130</w:t>
      </w:r>
    </w:p>
    <w:p w:rsidR="0010010C" w:rsidRDefault="0010010C" w:rsidP="00D9596F">
      <w:pPr>
        <w:pStyle w:val="Prrafodelista"/>
        <w:numPr>
          <w:ilvl w:val="0"/>
          <w:numId w:val="12"/>
        </w:numPr>
        <w:spacing w:line="360" w:lineRule="auto"/>
        <w:jc w:val="both"/>
        <w:rPr>
          <w:rFonts w:ascii="Arial" w:hAnsi="Arial" w:cs="Arial"/>
          <w:sz w:val="24"/>
          <w:szCs w:val="24"/>
        </w:rPr>
      </w:pPr>
      <w:r>
        <w:rPr>
          <w:rFonts w:ascii="Arial" w:hAnsi="Arial" w:cs="Arial"/>
          <w:sz w:val="24"/>
          <w:szCs w:val="24"/>
        </w:rPr>
        <w:t>Secretaría del Senado de la República. Ley 30 de 1992</w:t>
      </w:r>
      <w:r w:rsidR="00D9596F">
        <w:rPr>
          <w:rFonts w:ascii="Arial" w:hAnsi="Arial" w:cs="Arial"/>
          <w:sz w:val="24"/>
          <w:szCs w:val="24"/>
        </w:rPr>
        <w:t xml:space="preserve">.  </w:t>
      </w:r>
      <w:r w:rsidR="00D9596F" w:rsidRPr="00D9596F">
        <w:rPr>
          <w:rFonts w:ascii="Arial" w:hAnsi="Arial" w:cs="Arial"/>
          <w:sz w:val="24"/>
          <w:szCs w:val="24"/>
        </w:rPr>
        <w:t>Diario Oficial No. 40.700 de 29 de diciembre de 1992</w:t>
      </w:r>
      <w:r w:rsidR="00D9596F">
        <w:rPr>
          <w:rFonts w:ascii="Arial" w:hAnsi="Arial" w:cs="Arial"/>
          <w:sz w:val="24"/>
          <w:szCs w:val="24"/>
        </w:rPr>
        <w:t xml:space="preserve">. Véase en: </w:t>
      </w:r>
      <w:hyperlink r:id="rId10" w:history="1">
        <w:r w:rsidR="00D9596F" w:rsidRPr="00044F32">
          <w:rPr>
            <w:rStyle w:val="Hipervnculo"/>
            <w:rFonts w:ascii="Arial" w:hAnsi="Arial" w:cs="Arial"/>
            <w:sz w:val="24"/>
            <w:szCs w:val="24"/>
          </w:rPr>
          <w:t>http://www.secretariasenado.gov.co/senado/basedoc/ley_0030_1992.html</w:t>
        </w:r>
      </w:hyperlink>
      <w:r w:rsidR="00D9596F">
        <w:rPr>
          <w:rFonts w:ascii="Arial" w:hAnsi="Arial" w:cs="Arial"/>
          <w:sz w:val="24"/>
          <w:szCs w:val="24"/>
        </w:rPr>
        <w:t xml:space="preserve"> </w:t>
      </w:r>
    </w:p>
    <w:p w:rsidR="0010010C" w:rsidRDefault="0010010C" w:rsidP="00D9596F">
      <w:pPr>
        <w:pStyle w:val="Prrafodelista"/>
        <w:numPr>
          <w:ilvl w:val="0"/>
          <w:numId w:val="12"/>
        </w:numPr>
        <w:spacing w:line="360" w:lineRule="auto"/>
        <w:jc w:val="both"/>
        <w:rPr>
          <w:rFonts w:ascii="Arial" w:hAnsi="Arial" w:cs="Arial"/>
          <w:sz w:val="24"/>
          <w:szCs w:val="24"/>
        </w:rPr>
      </w:pPr>
      <w:r>
        <w:rPr>
          <w:rFonts w:ascii="Arial" w:hAnsi="Arial" w:cs="Arial"/>
          <w:sz w:val="24"/>
          <w:szCs w:val="24"/>
        </w:rPr>
        <w:t xml:space="preserve">Secretaría del Senado de la República. Ley 1819 del 2016.  </w:t>
      </w:r>
      <w:r w:rsidRPr="0010010C">
        <w:rPr>
          <w:rFonts w:ascii="Arial" w:hAnsi="Arial" w:cs="Arial"/>
          <w:sz w:val="24"/>
          <w:szCs w:val="24"/>
        </w:rPr>
        <w:t>Diario Oficial No. 50.101 de 29 de diciembre de 2016</w:t>
      </w:r>
      <w:r>
        <w:rPr>
          <w:rFonts w:ascii="Arial" w:hAnsi="Arial" w:cs="Arial"/>
          <w:sz w:val="24"/>
          <w:szCs w:val="24"/>
        </w:rPr>
        <w:t xml:space="preserve">. Véase en: </w:t>
      </w:r>
      <w:hyperlink r:id="rId11" w:anchor="PARTE%20I" w:history="1">
        <w:r w:rsidRPr="00044F32">
          <w:rPr>
            <w:rStyle w:val="Hipervnculo"/>
            <w:rFonts w:ascii="Arial" w:hAnsi="Arial" w:cs="Arial"/>
            <w:sz w:val="24"/>
            <w:szCs w:val="24"/>
          </w:rPr>
          <w:t>http://www.secretariasenado.gov.co/senado/basedoc/ley_1819_2016.html#PARTE%20I</w:t>
        </w:r>
      </w:hyperlink>
      <w:r>
        <w:rPr>
          <w:rFonts w:ascii="Arial" w:hAnsi="Arial" w:cs="Arial"/>
          <w:sz w:val="24"/>
          <w:szCs w:val="24"/>
        </w:rPr>
        <w:t xml:space="preserve"> </w:t>
      </w:r>
    </w:p>
    <w:p w:rsidR="0010010C" w:rsidRDefault="0010010C" w:rsidP="00D9596F">
      <w:pPr>
        <w:pStyle w:val="Prrafodelista"/>
        <w:numPr>
          <w:ilvl w:val="0"/>
          <w:numId w:val="12"/>
        </w:numPr>
        <w:spacing w:line="360" w:lineRule="auto"/>
        <w:jc w:val="both"/>
        <w:rPr>
          <w:rFonts w:ascii="Arial" w:hAnsi="Arial" w:cs="Arial"/>
          <w:sz w:val="24"/>
          <w:szCs w:val="24"/>
        </w:rPr>
      </w:pPr>
      <w:r>
        <w:rPr>
          <w:rFonts w:ascii="Arial" w:hAnsi="Arial" w:cs="Arial"/>
          <w:sz w:val="24"/>
          <w:szCs w:val="24"/>
        </w:rPr>
        <w:lastRenderedPageBreak/>
        <w:t xml:space="preserve">Secretaría del Senado de la República. Decreto 624 de 1989. </w:t>
      </w:r>
      <w:r w:rsidRPr="0010010C">
        <w:rPr>
          <w:rFonts w:ascii="Arial" w:hAnsi="Arial" w:cs="Arial"/>
          <w:sz w:val="24"/>
          <w:szCs w:val="24"/>
        </w:rPr>
        <w:t>Diario Oficial No. 38.756 de 30 de marzo de 1989</w:t>
      </w:r>
      <w:r>
        <w:rPr>
          <w:rFonts w:ascii="Arial" w:hAnsi="Arial" w:cs="Arial"/>
          <w:sz w:val="24"/>
          <w:szCs w:val="24"/>
        </w:rPr>
        <w:t xml:space="preserve">. Véase en: </w:t>
      </w:r>
      <w:hyperlink r:id="rId12" w:anchor="TITULO%20PRE" w:history="1">
        <w:r w:rsidRPr="00044F32">
          <w:rPr>
            <w:rStyle w:val="Hipervnculo"/>
            <w:rFonts w:ascii="Arial" w:hAnsi="Arial" w:cs="Arial"/>
            <w:sz w:val="24"/>
            <w:szCs w:val="24"/>
          </w:rPr>
          <w:t>http://www.secretariasenado.gov.co/senado/basedoc/estatuto_tributario.html#TITULO%20PRE</w:t>
        </w:r>
      </w:hyperlink>
      <w:r>
        <w:rPr>
          <w:rFonts w:ascii="Arial" w:hAnsi="Arial" w:cs="Arial"/>
          <w:sz w:val="24"/>
          <w:szCs w:val="24"/>
        </w:rPr>
        <w:t xml:space="preserve"> </w:t>
      </w:r>
    </w:p>
    <w:p w:rsidR="0010010C" w:rsidRDefault="0010010C" w:rsidP="00D9596F">
      <w:pPr>
        <w:pStyle w:val="Prrafodelista"/>
        <w:numPr>
          <w:ilvl w:val="0"/>
          <w:numId w:val="12"/>
        </w:numPr>
        <w:spacing w:line="360" w:lineRule="auto"/>
        <w:jc w:val="both"/>
        <w:rPr>
          <w:rFonts w:ascii="Arial" w:hAnsi="Arial" w:cs="Arial"/>
          <w:sz w:val="24"/>
          <w:szCs w:val="24"/>
        </w:rPr>
      </w:pPr>
      <w:r>
        <w:rPr>
          <w:rFonts w:ascii="Arial" w:hAnsi="Arial" w:cs="Arial"/>
          <w:sz w:val="24"/>
          <w:szCs w:val="24"/>
        </w:rPr>
        <w:t>Departamento Nacional de Planeación. Documento CONPES 3834. Lineamientos de Política p</w:t>
      </w:r>
      <w:r w:rsidRPr="0010010C">
        <w:rPr>
          <w:rFonts w:ascii="Arial" w:hAnsi="Arial" w:cs="Arial"/>
          <w:sz w:val="24"/>
          <w:szCs w:val="24"/>
        </w:rPr>
        <w:t xml:space="preserve">ara </w:t>
      </w:r>
      <w:r>
        <w:rPr>
          <w:rFonts w:ascii="Arial" w:hAnsi="Arial" w:cs="Arial"/>
          <w:sz w:val="24"/>
          <w:szCs w:val="24"/>
        </w:rPr>
        <w:t>Estimular la Inversión Privada e</w:t>
      </w:r>
      <w:r w:rsidRPr="0010010C">
        <w:rPr>
          <w:rFonts w:ascii="Arial" w:hAnsi="Arial" w:cs="Arial"/>
          <w:sz w:val="24"/>
          <w:szCs w:val="24"/>
        </w:rPr>
        <w:t>n</w:t>
      </w:r>
      <w:r>
        <w:rPr>
          <w:rFonts w:ascii="Arial" w:hAnsi="Arial" w:cs="Arial"/>
          <w:sz w:val="24"/>
          <w:szCs w:val="24"/>
        </w:rPr>
        <w:t xml:space="preserve"> Ciencia, Tecnología e Innovación a</w:t>
      </w:r>
      <w:r w:rsidRPr="0010010C">
        <w:rPr>
          <w:rFonts w:ascii="Arial" w:hAnsi="Arial" w:cs="Arial"/>
          <w:sz w:val="24"/>
          <w:szCs w:val="24"/>
        </w:rPr>
        <w:t xml:space="preserve"> </w:t>
      </w:r>
      <w:r>
        <w:rPr>
          <w:rFonts w:ascii="Arial" w:hAnsi="Arial" w:cs="Arial"/>
          <w:sz w:val="24"/>
          <w:szCs w:val="24"/>
        </w:rPr>
        <w:t>través d</w:t>
      </w:r>
      <w:r w:rsidRPr="0010010C">
        <w:rPr>
          <w:rFonts w:ascii="Arial" w:hAnsi="Arial" w:cs="Arial"/>
          <w:sz w:val="24"/>
          <w:szCs w:val="24"/>
        </w:rPr>
        <w:t>e Deducciones</w:t>
      </w:r>
      <w:r>
        <w:rPr>
          <w:rFonts w:ascii="Arial" w:hAnsi="Arial" w:cs="Arial"/>
          <w:sz w:val="24"/>
          <w:szCs w:val="24"/>
        </w:rPr>
        <w:t xml:space="preserve"> </w:t>
      </w:r>
      <w:r w:rsidRPr="0010010C">
        <w:rPr>
          <w:rFonts w:ascii="Arial" w:hAnsi="Arial" w:cs="Arial"/>
          <w:sz w:val="24"/>
          <w:szCs w:val="24"/>
        </w:rPr>
        <w:t>Tributarias</w:t>
      </w:r>
      <w:r>
        <w:rPr>
          <w:rFonts w:ascii="Arial" w:hAnsi="Arial" w:cs="Arial"/>
          <w:sz w:val="24"/>
          <w:szCs w:val="24"/>
        </w:rPr>
        <w:t xml:space="preserve">. Bogotá, julio del 2015. </w:t>
      </w:r>
    </w:p>
    <w:p w:rsidR="0010010C" w:rsidRPr="0010010C" w:rsidRDefault="0010010C" w:rsidP="0010010C">
      <w:pPr>
        <w:pStyle w:val="Prrafodelista"/>
        <w:jc w:val="both"/>
        <w:rPr>
          <w:rFonts w:ascii="Arial" w:hAnsi="Arial" w:cs="Arial"/>
          <w:sz w:val="24"/>
          <w:szCs w:val="24"/>
        </w:rPr>
      </w:pPr>
    </w:p>
    <w:sectPr w:rsidR="0010010C" w:rsidRPr="0010010C" w:rsidSect="00710CFD">
      <w:headerReference w:type="default" r:id="rId13"/>
      <w:footerReference w:type="default" r:id="rId14"/>
      <w:pgSz w:w="12240" w:h="15840" w:code="1"/>
      <w:pgMar w:top="1417" w:right="1701" w:bottom="1417" w:left="1701" w:header="426"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51CE" w:rsidRDefault="00F251CE" w:rsidP="00CE5E8F">
      <w:pPr>
        <w:spacing w:after="0" w:line="240" w:lineRule="auto"/>
      </w:pPr>
      <w:r>
        <w:separator/>
      </w:r>
    </w:p>
  </w:endnote>
  <w:endnote w:type="continuationSeparator" w:id="0">
    <w:p w:rsidR="00F251CE" w:rsidRDefault="00F251CE" w:rsidP="00CE5E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heSans">
    <w:altName w:val="TheSans"/>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NotDefSpecial">
    <w:altName w:val="MS Gothic"/>
    <w:panose1 w:val="00000000000000000000"/>
    <w:charset w:val="80"/>
    <w:family w:val="auto"/>
    <w:notTrueType/>
    <w:pitch w:val="default"/>
    <w:sig w:usb0="00000000" w:usb1="08070000" w:usb2="00000010" w:usb3="00000000" w:csb0="00020000" w:csb1="00000000"/>
  </w:font>
  <w:font w:name="TimesNewRomanPS-BoldMT">
    <w:altName w:val="Times New Roman"/>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2ECB" w:rsidRDefault="00092ECB" w:rsidP="00CE5E8F">
    <w:pPr>
      <w:pStyle w:val="Piedepgin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51CE" w:rsidRDefault="00F251CE" w:rsidP="00CE5E8F">
      <w:pPr>
        <w:spacing w:after="0" w:line="240" w:lineRule="auto"/>
      </w:pPr>
      <w:r>
        <w:separator/>
      </w:r>
    </w:p>
  </w:footnote>
  <w:footnote w:type="continuationSeparator" w:id="0">
    <w:p w:rsidR="00F251CE" w:rsidRDefault="00F251CE" w:rsidP="00CE5E8F">
      <w:pPr>
        <w:spacing w:after="0" w:line="240" w:lineRule="auto"/>
      </w:pPr>
      <w:r>
        <w:continuationSeparator/>
      </w:r>
    </w:p>
  </w:footnote>
  <w:footnote w:id="1">
    <w:p w:rsidR="00710CFD" w:rsidRDefault="00710CFD">
      <w:pPr>
        <w:pStyle w:val="Textonotapie"/>
      </w:pPr>
      <w:r>
        <w:rPr>
          <w:rStyle w:val="Refdenotaalpie"/>
        </w:rPr>
        <w:footnoteRef/>
      </w:r>
      <w:r>
        <w:t xml:space="preserve"> Figueroa, M. García, S. Maldonado, D. Rodríguez, C. Saavedra, A. Vargas, G. (2018) </w:t>
      </w:r>
      <w:r>
        <w:rPr>
          <w:i/>
        </w:rPr>
        <w:t xml:space="preserve">La </w:t>
      </w:r>
      <w:r w:rsidR="00D9596F">
        <w:rPr>
          <w:i/>
        </w:rPr>
        <w:t>profesión</w:t>
      </w:r>
      <w:r>
        <w:rPr>
          <w:i/>
        </w:rPr>
        <w:t xml:space="preserve"> del docente en Colombia: normatividad, formación, selección y evaluación. </w:t>
      </w:r>
      <w:r>
        <w:t xml:space="preserve">(ed. 54) Bogotá, Colombia. </w:t>
      </w:r>
      <w:r w:rsidRPr="00710CFD">
        <w:t>Universidad de los Andes - Escuela de Gobierno Alberto Lleras Camargo</w:t>
      </w:r>
      <w:r>
        <w:t>.</w:t>
      </w:r>
    </w:p>
    <w:p w:rsidR="00710CFD" w:rsidRPr="00710CFD" w:rsidRDefault="00710CFD">
      <w:pPr>
        <w:pStyle w:val="Textonotapie"/>
        <w:rPr>
          <w:lang w:val="es-CO"/>
        </w:rPr>
      </w:pPr>
    </w:p>
  </w:footnote>
  <w:footnote w:id="2">
    <w:p w:rsidR="00750745" w:rsidRPr="00750745" w:rsidRDefault="00750745">
      <w:pPr>
        <w:pStyle w:val="Textonotapie"/>
        <w:rPr>
          <w:lang w:val="es-CO"/>
        </w:rPr>
      </w:pPr>
      <w:r>
        <w:rPr>
          <w:rStyle w:val="Refdenotaalpie"/>
        </w:rPr>
        <w:footnoteRef/>
      </w:r>
      <w:r>
        <w:t xml:space="preserve"> </w:t>
      </w:r>
      <w:r>
        <w:rPr>
          <w:lang w:val="es-CO"/>
        </w:rPr>
        <w:t>Revista Dinero. (2017)</w:t>
      </w:r>
      <w:r w:rsidRPr="00750745">
        <w:rPr>
          <w:i/>
          <w:lang w:val="es-CO"/>
        </w:rPr>
        <w:t xml:space="preserve"> ¿Cuántos doctores gradúa Colombia en comparación con el resto del mundo?</w:t>
      </w:r>
      <w:r>
        <w:rPr>
          <w:i/>
          <w:lang w:val="es-CO"/>
        </w:rPr>
        <w:t xml:space="preserve"> </w:t>
      </w:r>
      <w:r>
        <w:rPr>
          <w:lang w:val="es-CO"/>
        </w:rPr>
        <w:t xml:space="preserve">Véase en: </w:t>
      </w:r>
      <w:hyperlink r:id="rId1" w:history="1">
        <w:r w:rsidRPr="00160C43">
          <w:rPr>
            <w:rStyle w:val="Hipervnculo"/>
            <w:lang w:val="es-CO"/>
          </w:rPr>
          <w:t>https://www.dinero.com/economia/articulo/graduados-de-doctorado-en-colombia-y-el-resto-del-mundo/242911</w:t>
        </w:r>
      </w:hyperlink>
      <w:r>
        <w:rPr>
          <w:lang w:val="es-CO"/>
        </w:rPr>
        <w:t xml:space="preserve"> </w:t>
      </w:r>
    </w:p>
  </w:footnote>
  <w:footnote w:id="3">
    <w:p w:rsidR="00092ECB" w:rsidRPr="00FA7BBF" w:rsidRDefault="00092ECB" w:rsidP="00FA7BBF">
      <w:pPr>
        <w:pStyle w:val="Textonotapie"/>
        <w:jc w:val="both"/>
        <w:rPr>
          <w:rFonts w:ascii="Arial" w:hAnsi="Arial" w:cs="Arial"/>
          <w:sz w:val="16"/>
          <w:szCs w:val="16"/>
        </w:rPr>
      </w:pPr>
      <w:r w:rsidRPr="00FA7BBF">
        <w:rPr>
          <w:rStyle w:val="Refdenotaalpie"/>
          <w:rFonts w:ascii="Arial" w:hAnsi="Arial" w:cs="Arial"/>
          <w:sz w:val="16"/>
          <w:szCs w:val="16"/>
        </w:rPr>
        <w:footnoteRef/>
      </w:r>
      <w:r w:rsidRPr="00FA7BBF">
        <w:rPr>
          <w:rFonts w:ascii="Arial" w:hAnsi="Arial" w:cs="Arial"/>
          <w:sz w:val="16"/>
          <w:szCs w:val="16"/>
        </w:rPr>
        <w:t xml:space="preserve"> </w:t>
      </w:r>
      <w:proofErr w:type="spellStart"/>
      <w:r w:rsidRPr="00FA7BBF">
        <w:rPr>
          <w:rFonts w:ascii="Arial" w:hAnsi="Arial" w:cs="Arial"/>
          <w:sz w:val="16"/>
          <w:szCs w:val="16"/>
        </w:rPr>
        <w:t>Ibidem</w:t>
      </w:r>
      <w:proofErr w:type="spellEnd"/>
    </w:p>
  </w:footnote>
  <w:footnote w:id="4">
    <w:p w:rsidR="00092ECB" w:rsidRPr="00FA7BBF" w:rsidRDefault="00092ECB" w:rsidP="00FA7BBF">
      <w:pPr>
        <w:spacing w:after="0" w:line="240" w:lineRule="auto"/>
        <w:contextualSpacing/>
        <w:jc w:val="both"/>
        <w:rPr>
          <w:rFonts w:ascii="Arial" w:eastAsia="Times New Roman" w:hAnsi="Arial" w:cs="Arial"/>
          <w:sz w:val="16"/>
          <w:szCs w:val="16"/>
          <w:lang w:eastAsia="es-ES"/>
        </w:rPr>
      </w:pPr>
      <w:r w:rsidRPr="00FA7BBF">
        <w:rPr>
          <w:rStyle w:val="Refdenotaalpie"/>
          <w:rFonts w:ascii="Arial" w:hAnsi="Arial" w:cs="Arial"/>
          <w:sz w:val="16"/>
          <w:szCs w:val="16"/>
        </w:rPr>
        <w:footnoteRef/>
      </w:r>
      <w:r w:rsidRPr="00FA7BBF">
        <w:rPr>
          <w:rFonts w:ascii="Arial" w:hAnsi="Arial" w:cs="Arial"/>
          <w:sz w:val="16"/>
          <w:szCs w:val="16"/>
        </w:rPr>
        <w:t xml:space="preserve"> </w:t>
      </w:r>
      <w:r w:rsidRPr="00FA7BBF">
        <w:rPr>
          <w:rFonts w:ascii="Arial" w:hAnsi="Arial" w:cs="Arial"/>
          <w:sz w:val="16"/>
          <w:szCs w:val="16"/>
          <w:lang w:eastAsia="es-ES"/>
        </w:rPr>
        <w:t xml:space="preserve">Carta abierta: Agobiante situación financiera de las universidades públicas del país y su clamor al Estado. Profesores Universidades Públicas. </w:t>
      </w:r>
      <w:r w:rsidRPr="00FA7BBF">
        <w:rPr>
          <w:rFonts w:ascii="Arial" w:eastAsia="Times New Roman" w:hAnsi="Arial" w:cs="Arial"/>
          <w:sz w:val="16"/>
          <w:szCs w:val="16"/>
          <w:lang w:eastAsia="es-ES"/>
        </w:rPr>
        <w:t xml:space="preserve">cifras destacadas ofrecidas por el Ministerio de Educación Nacional (MEN). </w:t>
      </w:r>
    </w:p>
  </w:footnote>
  <w:footnote w:id="5">
    <w:p w:rsidR="00092ECB" w:rsidRPr="00FA7BBF" w:rsidRDefault="00092ECB" w:rsidP="00FA7BBF">
      <w:pPr>
        <w:shd w:val="clear" w:color="auto" w:fill="FEFEFE"/>
        <w:spacing w:before="100" w:beforeAutospacing="1" w:after="0" w:line="240" w:lineRule="auto"/>
        <w:contextualSpacing/>
        <w:jc w:val="both"/>
        <w:rPr>
          <w:rFonts w:ascii="Arial" w:eastAsia="Times New Roman" w:hAnsi="Arial" w:cs="Arial"/>
          <w:sz w:val="16"/>
          <w:szCs w:val="16"/>
          <w:lang w:eastAsia="es-ES"/>
        </w:rPr>
      </w:pPr>
      <w:r w:rsidRPr="00FA7BBF">
        <w:rPr>
          <w:rStyle w:val="Refdenotaalpie"/>
          <w:rFonts w:ascii="Arial" w:hAnsi="Arial" w:cs="Arial"/>
          <w:sz w:val="16"/>
          <w:szCs w:val="16"/>
        </w:rPr>
        <w:footnoteRef/>
      </w:r>
      <w:r>
        <w:rPr>
          <w:rFonts w:ascii="Arial" w:hAnsi="Arial" w:cs="Arial"/>
          <w:sz w:val="16"/>
          <w:szCs w:val="16"/>
        </w:rPr>
        <w:t xml:space="preserve"> La República, </w:t>
      </w:r>
      <w:r w:rsidRPr="00FA7BBF">
        <w:rPr>
          <w:rFonts w:ascii="Arial" w:hAnsi="Arial" w:cs="Arial"/>
          <w:sz w:val="16"/>
          <w:szCs w:val="16"/>
        </w:rPr>
        <w:t>Nicolás</w:t>
      </w:r>
      <w:r w:rsidRPr="00FA7BBF">
        <w:rPr>
          <w:rFonts w:ascii="Arial" w:eastAsia="Times New Roman" w:hAnsi="Arial" w:cs="Arial"/>
          <w:sz w:val="16"/>
          <w:szCs w:val="16"/>
          <w:lang w:eastAsia="es-ES"/>
        </w:rPr>
        <w:t xml:space="preserve"> Arias - narias@larepublica.com.co</w:t>
      </w:r>
    </w:p>
  </w:footnote>
  <w:footnote w:id="6">
    <w:p w:rsidR="00092ECB" w:rsidRPr="00FA7BBF" w:rsidRDefault="00092ECB">
      <w:pPr>
        <w:pStyle w:val="Textonotapie"/>
        <w:rPr>
          <w:lang w:val="es-CO"/>
        </w:rPr>
      </w:pPr>
      <w:r>
        <w:rPr>
          <w:rStyle w:val="Refdenotaalpie"/>
        </w:rPr>
        <w:footnoteRef/>
      </w:r>
      <w:r>
        <w:t xml:space="preserve"> </w:t>
      </w:r>
      <w:proofErr w:type="spellStart"/>
      <w:r>
        <w:rPr>
          <w:lang w:val="es-CO"/>
        </w:rPr>
        <w:t>Ibidem</w:t>
      </w:r>
      <w:proofErr w:type="spellEnd"/>
      <w:r>
        <w:rPr>
          <w:lang w:val="es-CO"/>
        </w:rPr>
        <w:t xml:space="preserve"> </w:t>
      </w:r>
    </w:p>
  </w:footnote>
  <w:footnote w:id="7">
    <w:p w:rsidR="00092ECB" w:rsidRPr="00FA7BBF" w:rsidRDefault="00092ECB" w:rsidP="00FA7BBF">
      <w:pPr>
        <w:pStyle w:val="Textonotapie"/>
        <w:contextualSpacing/>
        <w:jc w:val="both"/>
        <w:rPr>
          <w:rFonts w:ascii="Arial" w:hAnsi="Arial" w:cs="Arial"/>
          <w:sz w:val="16"/>
          <w:szCs w:val="16"/>
        </w:rPr>
      </w:pPr>
      <w:r w:rsidRPr="00FA7BBF">
        <w:rPr>
          <w:rStyle w:val="Refdenotaalpie"/>
          <w:rFonts w:ascii="Arial" w:hAnsi="Arial" w:cs="Arial"/>
          <w:sz w:val="16"/>
          <w:szCs w:val="16"/>
        </w:rPr>
        <w:footnoteRef/>
      </w:r>
      <w:r w:rsidRPr="00FA7BBF">
        <w:rPr>
          <w:rFonts w:ascii="Arial" w:hAnsi="Arial" w:cs="Arial"/>
          <w:sz w:val="16"/>
          <w:szCs w:val="16"/>
        </w:rPr>
        <w:t xml:space="preserve"> </w:t>
      </w:r>
      <w:proofErr w:type="spellStart"/>
      <w:r w:rsidRPr="00FA7BBF">
        <w:rPr>
          <w:rFonts w:ascii="Arial" w:hAnsi="Arial" w:cs="Arial"/>
          <w:sz w:val="16"/>
          <w:szCs w:val="16"/>
        </w:rPr>
        <w:t>Ibidem</w:t>
      </w:r>
      <w:proofErr w:type="spellEnd"/>
      <w:r w:rsidRPr="00FA7BBF">
        <w:rPr>
          <w:rFonts w:ascii="Arial" w:hAnsi="Arial" w:cs="Arial"/>
          <w:sz w:val="16"/>
          <w:szCs w:val="16"/>
        </w:rPr>
        <w:t xml:space="preserve"> </w:t>
      </w:r>
    </w:p>
  </w:footnote>
  <w:footnote w:id="8">
    <w:p w:rsidR="00092ECB" w:rsidRPr="00FA7BBF" w:rsidRDefault="00092ECB" w:rsidP="00FA7BBF">
      <w:pPr>
        <w:pStyle w:val="Textonotapie"/>
        <w:jc w:val="both"/>
        <w:rPr>
          <w:rFonts w:ascii="Arial" w:hAnsi="Arial" w:cs="Arial"/>
          <w:sz w:val="16"/>
          <w:szCs w:val="16"/>
        </w:rPr>
      </w:pPr>
      <w:r w:rsidRPr="00FA7BBF">
        <w:rPr>
          <w:rStyle w:val="Refdenotaalpie"/>
          <w:rFonts w:ascii="Arial" w:hAnsi="Arial" w:cs="Arial"/>
          <w:sz w:val="16"/>
          <w:szCs w:val="16"/>
        </w:rPr>
        <w:footnoteRef/>
      </w:r>
      <w:r w:rsidRPr="00FA7BBF">
        <w:rPr>
          <w:rFonts w:ascii="Arial" w:hAnsi="Arial" w:cs="Arial"/>
          <w:sz w:val="16"/>
          <w:szCs w:val="16"/>
        </w:rPr>
        <w:t>Constitución Política de Colombia, artículo 67.</w:t>
      </w:r>
    </w:p>
  </w:footnote>
  <w:footnote w:id="9">
    <w:p w:rsidR="00092ECB" w:rsidRPr="00FA7BBF" w:rsidRDefault="00092ECB" w:rsidP="00FA7BBF">
      <w:pPr>
        <w:pStyle w:val="Default"/>
        <w:jc w:val="both"/>
        <w:rPr>
          <w:rFonts w:ascii="Arial" w:hAnsi="Arial" w:cs="Arial"/>
          <w:color w:val="auto"/>
          <w:sz w:val="16"/>
          <w:szCs w:val="16"/>
        </w:rPr>
      </w:pPr>
      <w:r w:rsidRPr="00FA7BBF">
        <w:rPr>
          <w:rStyle w:val="Refdenotaalpie"/>
          <w:rFonts w:ascii="Arial" w:hAnsi="Arial" w:cs="Arial"/>
          <w:color w:val="auto"/>
          <w:sz w:val="16"/>
          <w:szCs w:val="16"/>
        </w:rPr>
        <w:footnoteRef/>
      </w:r>
      <w:r w:rsidRPr="00FA7BBF">
        <w:rPr>
          <w:rFonts w:ascii="Arial" w:hAnsi="Arial" w:cs="Arial"/>
          <w:color w:val="auto"/>
          <w:sz w:val="16"/>
          <w:szCs w:val="16"/>
        </w:rPr>
        <w:t xml:space="preserve"> Educación Superior, </w:t>
      </w:r>
      <w:r w:rsidRPr="00FA7BBF">
        <w:rPr>
          <w:rFonts w:ascii="Arial" w:hAnsi="Arial" w:cs="Arial"/>
          <w:bCs/>
          <w:color w:val="auto"/>
          <w:sz w:val="16"/>
          <w:szCs w:val="16"/>
        </w:rPr>
        <w:t xml:space="preserve">Calidad de la Educación Superior; </w:t>
      </w:r>
      <w:r w:rsidRPr="00FA7BBF">
        <w:rPr>
          <w:rFonts w:ascii="Arial" w:hAnsi="Arial" w:cs="Arial"/>
          <w:iCs/>
          <w:color w:val="auto"/>
          <w:sz w:val="16"/>
          <w:szCs w:val="16"/>
        </w:rPr>
        <w:t>El camino a la prosperidad. Ministerio de Educación Nacional, Bogotá, 2016</w:t>
      </w:r>
    </w:p>
  </w:footnote>
  <w:footnote w:id="10">
    <w:p w:rsidR="00092ECB" w:rsidRPr="00FA7BBF" w:rsidRDefault="00092ECB" w:rsidP="00FA7BBF">
      <w:pPr>
        <w:autoSpaceDE w:val="0"/>
        <w:autoSpaceDN w:val="0"/>
        <w:adjustRightInd w:val="0"/>
        <w:spacing w:after="0" w:line="240" w:lineRule="auto"/>
        <w:jc w:val="both"/>
        <w:rPr>
          <w:rFonts w:ascii="Arial" w:hAnsi="Arial" w:cs="Arial"/>
          <w:color w:val="171717"/>
          <w:sz w:val="16"/>
          <w:szCs w:val="16"/>
        </w:rPr>
      </w:pPr>
      <w:r w:rsidRPr="00FA7BBF">
        <w:rPr>
          <w:rStyle w:val="Refdenotaalpie"/>
          <w:rFonts w:ascii="Arial" w:hAnsi="Arial" w:cs="Arial"/>
          <w:sz w:val="16"/>
          <w:szCs w:val="16"/>
        </w:rPr>
        <w:footnoteRef/>
      </w:r>
      <w:r w:rsidRPr="00FA7BBF">
        <w:rPr>
          <w:rFonts w:ascii="Arial" w:hAnsi="Arial" w:cs="Arial"/>
          <w:sz w:val="16"/>
          <w:szCs w:val="16"/>
        </w:rPr>
        <w:t xml:space="preserve"> </w:t>
      </w:r>
      <w:r w:rsidRPr="00FA7BBF">
        <w:rPr>
          <w:rFonts w:ascii="Arial" w:hAnsi="Arial" w:cs="Arial"/>
          <w:iCs/>
          <w:color w:val="171717"/>
          <w:sz w:val="16"/>
          <w:szCs w:val="16"/>
        </w:rPr>
        <w:t xml:space="preserve">Méndez Sayago, </w:t>
      </w:r>
      <w:proofErr w:type="spellStart"/>
      <w:r w:rsidRPr="00FA7BBF">
        <w:rPr>
          <w:rFonts w:ascii="Arial" w:hAnsi="Arial" w:cs="Arial"/>
          <w:iCs/>
          <w:color w:val="171717"/>
          <w:sz w:val="16"/>
          <w:szCs w:val="16"/>
        </w:rPr>
        <w:t>Jhon</w:t>
      </w:r>
      <w:proofErr w:type="spellEnd"/>
      <w:r w:rsidRPr="00FA7BBF">
        <w:rPr>
          <w:rFonts w:ascii="Arial" w:hAnsi="Arial" w:cs="Arial"/>
          <w:iCs/>
          <w:color w:val="171717"/>
          <w:sz w:val="16"/>
          <w:szCs w:val="16"/>
        </w:rPr>
        <w:t xml:space="preserve"> </w:t>
      </w:r>
      <w:proofErr w:type="spellStart"/>
      <w:r w:rsidRPr="00FA7BBF">
        <w:rPr>
          <w:rFonts w:ascii="Arial" w:hAnsi="Arial" w:cs="Arial"/>
          <w:iCs/>
          <w:color w:val="171717"/>
          <w:sz w:val="16"/>
          <w:szCs w:val="16"/>
        </w:rPr>
        <w:t>Alexánder</w:t>
      </w:r>
      <w:proofErr w:type="spellEnd"/>
      <w:r w:rsidRPr="00FA7BBF">
        <w:rPr>
          <w:rFonts w:ascii="Arial" w:hAnsi="Arial" w:cs="Arial"/>
          <w:iCs/>
          <w:color w:val="171717"/>
          <w:sz w:val="16"/>
          <w:szCs w:val="16"/>
        </w:rPr>
        <w:t>.</w:t>
      </w:r>
      <w:r w:rsidRPr="00FA7BBF">
        <w:rPr>
          <w:rFonts w:ascii="Arial" w:hAnsi="Arial" w:cs="Arial"/>
          <w:bCs/>
          <w:color w:val="171717"/>
          <w:sz w:val="16"/>
          <w:szCs w:val="16"/>
        </w:rPr>
        <w:t xml:space="preserve"> Salarios, incentivos y producción intelectual docente en la universidad pública en Colombia. Tesis para </w:t>
      </w:r>
      <w:r w:rsidRPr="00FA7BBF">
        <w:rPr>
          <w:rFonts w:ascii="Arial" w:hAnsi="Arial" w:cs="Arial"/>
          <w:color w:val="171717"/>
          <w:sz w:val="16"/>
          <w:szCs w:val="16"/>
        </w:rPr>
        <w:t>Doctorado en Economía del Desarrollo de la Facultad Latinoamericana de Ciencias Sociales sede Ecuador.</w:t>
      </w:r>
      <w:r w:rsidRPr="00FA7BBF">
        <w:rPr>
          <w:rFonts w:ascii="Arial" w:hAnsi="Arial" w:cs="Arial"/>
          <w:iCs/>
          <w:color w:val="171717"/>
          <w:sz w:val="16"/>
          <w:szCs w:val="16"/>
        </w:rPr>
        <w:t xml:space="preserve"> </w:t>
      </w:r>
      <w:r w:rsidRPr="00FA7BBF">
        <w:rPr>
          <w:rFonts w:ascii="Arial" w:hAnsi="Arial" w:cs="Arial"/>
          <w:color w:val="171717"/>
          <w:sz w:val="16"/>
          <w:szCs w:val="16"/>
        </w:rPr>
        <w:t>ISSN 0120-3053</w:t>
      </w:r>
    </w:p>
    <w:p w:rsidR="00092ECB" w:rsidRPr="00FA7BBF" w:rsidRDefault="00092ECB" w:rsidP="00FA7BBF">
      <w:pPr>
        <w:autoSpaceDE w:val="0"/>
        <w:autoSpaceDN w:val="0"/>
        <w:adjustRightInd w:val="0"/>
        <w:spacing w:after="0" w:line="240" w:lineRule="auto"/>
        <w:jc w:val="both"/>
        <w:rPr>
          <w:rFonts w:ascii="Arial" w:hAnsi="Arial" w:cs="Arial"/>
          <w:color w:val="171717"/>
          <w:sz w:val="16"/>
          <w:szCs w:val="16"/>
        </w:rPr>
      </w:pPr>
      <w:r w:rsidRPr="00FA7BBF">
        <w:rPr>
          <w:rFonts w:ascii="Arial" w:hAnsi="Arial" w:cs="Arial"/>
          <w:color w:val="171717"/>
          <w:sz w:val="16"/>
          <w:szCs w:val="16"/>
        </w:rPr>
        <w:t>Volumen 34 - Nº. 60 julio - diciembre 2015 Págs. 95-130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2ECB" w:rsidRDefault="00092ECB" w:rsidP="00CE5E8F">
    <w:pPr>
      <w:pStyle w:val="Encabezado"/>
      <w:jc w:val="center"/>
    </w:pPr>
    <w:r>
      <w:rPr>
        <w:noProof/>
        <w:lang w:eastAsia="es-CO"/>
      </w:rPr>
      <w:drawing>
        <wp:inline distT="0" distB="0" distL="0" distR="0" wp14:anchorId="5AE05A9E" wp14:editId="6C013E76">
          <wp:extent cx="2371725" cy="685800"/>
          <wp:effectExtent l="0" t="0" r="952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t="23405"/>
                  <a:stretch/>
                </pic:blipFill>
                <pic:spPr bwMode="auto">
                  <a:xfrm>
                    <a:off x="0" y="0"/>
                    <a:ext cx="2371725" cy="685800"/>
                  </a:xfrm>
                  <a:prstGeom prst="rect">
                    <a:avLst/>
                  </a:prstGeom>
                  <a:noFill/>
                  <a:ln>
                    <a:noFill/>
                  </a:ln>
                  <a:extLst>
                    <a:ext uri="{53640926-AAD7-44D8-BBD7-CCE9431645EC}">
                      <a14:shadowObscured xmlns:a14="http://schemas.microsoft.com/office/drawing/2010/main"/>
                    </a:ext>
                  </a:extLst>
                </pic:spPr>
              </pic:pic>
            </a:graphicData>
          </a:graphic>
        </wp:inline>
      </w:drawing>
    </w:r>
  </w:p>
  <w:p w:rsidR="00092ECB" w:rsidRDefault="00092ECB" w:rsidP="00CE5E8F">
    <w:pPr>
      <w:pStyle w:val="Encabezado"/>
      <w:jc w:val="center"/>
    </w:pPr>
  </w:p>
  <w:p w:rsidR="00092ECB" w:rsidRPr="003A201E" w:rsidRDefault="00092ECB" w:rsidP="00CE5E8F">
    <w:pPr>
      <w:pStyle w:val="Encabezado"/>
      <w:jc w:val="center"/>
      <w:rPr>
        <w:rFonts w:ascii="Arial Narrow" w:hAnsi="Arial Narrow"/>
        <w:b/>
      </w:rPr>
    </w:pPr>
    <w:r w:rsidRPr="003A201E">
      <w:rPr>
        <w:rFonts w:ascii="Arial Narrow" w:hAnsi="Arial Narrow"/>
        <w:b/>
      </w:rPr>
      <w:t>MAURICIO GÓMEZ AMÍN</w:t>
    </w:r>
  </w:p>
  <w:p w:rsidR="00092ECB" w:rsidRPr="006A3A66" w:rsidRDefault="00092ECB" w:rsidP="00CE5E8F">
    <w:pPr>
      <w:pStyle w:val="Encabezado"/>
      <w:jc w:val="center"/>
      <w:rPr>
        <w:rFonts w:ascii="Arial Narrow" w:hAnsi="Arial Narrow"/>
      </w:rPr>
    </w:pPr>
    <w:r w:rsidRPr="006A3A66">
      <w:rPr>
        <w:rFonts w:ascii="Arial Narrow" w:hAnsi="Arial Narrow"/>
      </w:rPr>
      <w:t>Senador</w:t>
    </w:r>
    <w:r>
      <w:rPr>
        <w:rFonts w:ascii="Arial Narrow" w:hAnsi="Arial Narrow"/>
      </w:rPr>
      <w:t xml:space="preserve"> de la República</w:t>
    </w:r>
  </w:p>
  <w:p w:rsidR="00092ECB" w:rsidRDefault="00092ECB" w:rsidP="00CE5E8F">
    <w:pPr>
      <w:pStyle w:val="Encabezad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07ECD"/>
    <w:multiLevelType w:val="hybridMultilevel"/>
    <w:tmpl w:val="80CC7E08"/>
    <w:lvl w:ilvl="0" w:tplc="96C0B51A">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0D76E99"/>
    <w:multiLevelType w:val="hybridMultilevel"/>
    <w:tmpl w:val="930A82E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02825EB5"/>
    <w:multiLevelType w:val="hybridMultilevel"/>
    <w:tmpl w:val="D9A2CA8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05BE043F"/>
    <w:multiLevelType w:val="hybridMultilevel"/>
    <w:tmpl w:val="A014BBE4"/>
    <w:lvl w:ilvl="0" w:tplc="0F6E70AA">
      <w:start w:val="2"/>
      <w:numFmt w:val="bullet"/>
      <w:lvlText w:val=""/>
      <w:lvlJc w:val="left"/>
      <w:pPr>
        <w:ind w:left="720" w:hanging="360"/>
      </w:pPr>
      <w:rPr>
        <w:rFonts w:ascii="Symbol" w:eastAsiaTheme="minorHAnsi"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1376521A"/>
    <w:multiLevelType w:val="hybridMultilevel"/>
    <w:tmpl w:val="FA287CD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287B4413"/>
    <w:multiLevelType w:val="multilevel"/>
    <w:tmpl w:val="4790B2EC"/>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nsid w:val="2C434758"/>
    <w:multiLevelType w:val="hybridMultilevel"/>
    <w:tmpl w:val="E10634B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41732180"/>
    <w:multiLevelType w:val="hybridMultilevel"/>
    <w:tmpl w:val="B09A807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47F2586A"/>
    <w:multiLevelType w:val="hybridMultilevel"/>
    <w:tmpl w:val="9670D9F4"/>
    <w:lvl w:ilvl="0" w:tplc="21DC689C">
      <w:start w:val="1"/>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59E31BD2"/>
    <w:multiLevelType w:val="hybridMultilevel"/>
    <w:tmpl w:val="EDCA1854"/>
    <w:lvl w:ilvl="0" w:tplc="CE9CC25C">
      <w:start w:val="1"/>
      <w:numFmt w:val="decimal"/>
      <w:lvlText w:val="%1."/>
      <w:lvlJc w:val="left"/>
      <w:pPr>
        <w:ind w:left="720" w:hanging="360"/>
      </w:pPr>
      <w:rPr>
        <w:rFonts w:eastAsiaTheme="minorHAnsi"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63F209F5"/>
    <w:multiLevelType w:val="hybridMultilevel"/>
    <w:tmpl w:val="44B66C1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6555290D"/>
    <w:multiLevelType w:val="hybridMultilevel"/>
    <w:tmpl w:val="57A2687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7"/>
  </w:num>
  <w:num w:numId="2">
    <w:abstractNumId w:val="11"/>
  </w:num>
  <w:num w:numId="3">
    <w:abstractNumId w:val="5"/>
  </w:num>
  <w:num w:numId="4">
    <w:abstractNumId w:val="8"/>
  </w:num>
  <w:num w:numId="5">
    <w:abstractNumId w:val="3"/>
  </w:num>
  <w:num w:numId="6">
    <w:abstractNumId w:val="9"/>
  </w:num>
  <w:num w:numId="7">
    <w:abstractNumId w:val="10"/>
  </w:num>
  <w:num w:numId="8">
    <w:abstractNumId w:val="1"/>
  </w:num>
  <w:num w:numId="9">
    <w:abstractNumId w:val="2"/>
  </w:num>
  <w:num w:numId="10">
    <w:abstractNumId w:val="6"/>
  </w:num>
  <w:num w:numId="11">
    <w:abstractNumId w:val="4"/>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5E8F"/>
    <w:rsid w:val="000027F1"/>
    <w:rsid w:val="00005ED9"/>
    <w:rsid w:val="00012321"/>
    <w:rsid w:val="00013B57"/>
    <w:rsid w:val="00022D08"/>
    <w:rsid w:val="000327ED"/>
    <w:rsid w:val="000379CC"/>
    <w:rsid w:val="000412D3"/>
    <w:rsid w:val="00056092"/>
    <w:rsid w:val="00057E52"/>
    <w:rsid w:val="00071434"/>
    <w:rsid w:val="0007358F"/>
    <w:rsid w:val="000748EB"/>
    <w:rsid w:val="000766A5"/>
    <w:rsid w:val="000807DB"/>
    <w:rsid w:val="0009265D"/>
    <w:rsid w:val="00092ECB"/>
    <w:rsid w:val="000A0FE5"/>
    <w:rsid w:val="000A2749"/>
    <w:rsid w:val="000A7240"/>
    <w:rsid w:val="000C0835"/>
    <w:rsid w:val="000C4B87"/>
    <w:rsid w:val="000E5497"/>
    <w:rsid w:val="0010010C"/>
    <w:rsid w:val="00100B7F"/>
    <w:rsid w:val="00114272"/>
    <w:rsid w:val="0012520B"/>
    <w:rsid w:val="001267C1"/>
    <w:rsid w:val="00131854"/>
    <w:rsid w:val="00136CD2"/>
    <w:rsid w:val="001400CE"/>
    <w:rsid w:val="00144F84"/>
    <w:rsid w:val="00173DBC"/>
    <w:rsid w:val="00181168"/>
    <w:rsid w:val="00182189"/>
    <w:rsid w:val="0018370B"/>
    <w:rsid w:val="001C5393"/>
    <w:rsid w:val="001D2AAE"/>
    <w:rsid w:val="001D37D5"/>
    <w:rsid w:val="001D5A9D"/>
    <w:rsid w:val="002032E4"/>
    <w:rsid w:val="00204157"/>
    <w:rsid w:val="00211504"/>
    <w:rsid w:val="00222017"/>
    <w:rsid w:val="002234A7"/>
    <w:rsid w:val="00227EBE"/>
    <w:rsid w:val="00231875"/>
    <w:rsid w:val="002332A8"/>
    <w:rsid w:val="00253FE1"/>
    <w:rsid w:val="0025763C"/>
    <w:rsid w:val="002704F2"/>
    <w:rsid w:val="0027685C"/>
    <w:rsid w:val="00281657"/>
    <w:rsid w:val="002849B9"/>
    <w:rsid w:val="0029301D"/>
    <w:rsid w:val="00294C1B"/>
    <w:rsid w:val="00294D6C"/>
    <w:rsid w:val="002950A8"/>
    <w:rsid w:val="002B3BFA"/>
    <w:rsid w:val="002C1335"/>
    <w:rsid w:val="002D6CA5"/>
    <w:rsid w:val="002F022F"/>
    <w:rsid w:val="002F4A48"/>
    <w:rsid w:val="002F6D99"/>
    <w:rsid w:val="003058A7"/>
    <w:rsid w:val="00323E29"/>
    <w:rsid w:val="0032756B"/>
    <w:rsid w:val="00344267"/>
    <w:rsid w:val="00347CBE"/>
    <w:rsid w:val="003725E5"/>
    <w:rsid w:val="0039651B"/>
    <w:rsid w:val="00397AFD"/>
    <w:rsid w:val="003A201E"/>
    <w:rsid w:val="003A4CAF"/>
    <w:rsid w:val="003A5314"/>
    <w:rsid w:val="003A6A41"/>
    <w:rsid w:val="003B5E7B"/>
    <w:rsid w:val="003C23C1"/>
    <w:rsid w:val="003C7C1D"/>
    <w:rsid w:val="003E5F6F"/>
    <w:rsid w:val="003E7E07"/>
    <w:rsid w:val="003F052D"/>
    <w:rsid w:val="003F182F"/>
    <w:rsid w:val="003F320E"/>
    <w:rsid w:val="003F7498"/>
    <w:rsid w:val="00402919"/>
    <w:rsid w:val="004078A5"/>
    <w:rsid w:val="00411F3C"/>
    <w:rsid w:val="0042042C"/>
    <w:rsid w:val="00423AF8"/>
    <w:rsid w:val="00431021"/>
    <w:rsid w:val="00442DB0"/>
    <w:rsid w:val="00465F47"/>
    <w:rsid w:val="00470F3D"/>
    <w:rsid w:val="0048313D"/>
    <w:rsid w:val="00484BF8"/>
    <w:rsid w:val="004905A8"/>
    <w:rsid w:val="00497664"/>
    <w:rsid w:val="004A23CE"/>
    <w:rsid w:val="004A26CF"/>
    <w:rsid w:val="004B64C0"/>
    <w:rsid w:val="004C3CB4"/>
    <w:rsid w:val="004D2366"/>
    <w:rsid w:val="004E18F9"/>
    <w:rsid w:val="004E4AE8"/>
    <w:rsid w:val="004F3AE9"/>
    <w:rsid w:val="004F600D"/>
    <w:rsid w:val="00501086"/>
    <w:rsid w:val="005016C6"/>
    <w:rsid w:val="00503164"/>
    <w:rsid w:val="00514B8C"/>
    <w:rsid w:val="00525D90"/>
    <w:rsid w:val="00527B29"/>
    <w:rsid w:val="005333A0"/>
    <w:rsid w:val="00536564"/>
    <w:rsid w:val="00544640"/>
    <w:rsid w:val="00546628"/>
    <w:rsid w:val="005536FB"/>
    <w:rsid w:val="0055565A"/>
    <w:rsid w:val="00564416"/>
    <w:rsid w:val="0056618D"/>
    <w:rsid w:val="00570C8C"/>
    <w:rsid w:val="005773BD"/>
    <w:rsid w:val="005A04BB"/>
    <w:rsid w:val="005B7518"/>
    <w:rsid w:val="005D0E0F"/>
    <w:rsid w:val="005D1362"/>
    <w:rsid w:val="005D247C"/>
    <w:rsid w:val="005E2303"/>
    <w:rsid w:val="005E37E1"/>
    <w:rsid w:val="005F1A74"/>
    <w:rsid w:val="00602A13"/>
    <w:rsid w:val="006119CC"/>
    <w:rsid w:val="00627841"/>
    <w:rsid w:val="00634F92"/>
    <w:rsid w:val="00636C66"/>
    <w:rsid w:val="00642E35"/>
    <w:rsid w:val="00653B7C"/>
    <w:rsid w:val="006738B5"/>
    <w:rsid w:val="006742F7"/>
    <w:rsid w:val="006803C4"/>
    <w:rsid w:val="006808F2"/>
    <w:rsid w:val="006852C1"/>
    <w:rsid w:val="0068728D"/>
    <w:rsid w:val="006A3A66"/>
    <w:rsid w:val="006A54CA"/>
    <w:rsid w:val="006C3556"/>
    <w:rsid w:val="006C3C3E"/>
    <w:rsid w:val="006C4AC8"/>
    <w:rsid w:val="006C598B"/>
    <w:rsid w:val="006D2AB0"/>
    <w:rsid w:val="006E7BE0"/>
    <w:rsid w:val="00704383"/>
    <w:rsid w:val="00705825"/>
    <w:rsid w:val="00706F3C"/>
    <w:rsid w:val="00710CFD"/>
    <w:rsid w:val="00717886"/>
    <w:rsid w:val="00722251"/>
    <w:rsid w:val="00731DF0"/>
    <w:rsid w:val="007447AF"/>
    <w:rsid w:val="00750745"/>
    <w:rsid w:val="00755AB4"/>
    <w:rsid w:val="00760AD9"/>
    <w:rsid w:val="00762A4B"/>
    <w:rsid w:val="007679B6"/>
    <w:rsid w:val="00772B3C"/>
    <w:rsid w:val="00774484"/>
    <w:rsid w:val="00790A26"/>
    <w:rsid w:val="00797BC4"/>
    <w:rsid w:val="007A2DF2"/>
    <w:rsid w:val="007B155F"/>
    <w:rsid w:val="007B5D80"/>
    <w:rsid w:val="007C2BCE"/>
    <w:rsid w:val="007E3151"/>
    <w:rsid w:val="007E5A09"/>
    <w:rsid w:val="00802E62"/>
    <w:rsid w:val="008178C5"/>
    <w:rsid w:val="00833F5E"/>
    <w:rsid w:val="00837401"/>
    <w:rsid w:val="00846C9D"/>
    <w:rsid w:val="0086140B"/>
    <w:rsid w:val="0086473B"/>
    <w:rsid w:val="008647CF"/>
    <w:rsid w:val="00874CED"/>
    <w:rsid w:val="0089146C"/>
    <w:rsid w:val="008A3310"/>
    <w:rsid w:val="008B723D"/>
    <w:rsid w:val="008C6AAF"/>
    <w:rsid w:val="008C6B42"/>
    <w:rsid w:val="008D36A4"/>
    <w:rsid w:val="008D6360"/>
    <w:rsid w:val="008E6C4C"/>
    <w:rsid w:val="008F28BD"/>
    <w:rsid w:val="008F318F"/>
    <w:rsid w:val="00905786"/>
    <w:rsid w:val="009148BF"/>
    <w:rsid w:val="00920445"/>
    <w:rsid w:val="00924145"/>
    <w:rsid w:val="00930551"/>
    <w:rsid w:val="00931F1C"/>
    <w:rsid w:val="009543F4"/>
    <w:rsid w:val="00955090"/>
    <w:rsid w:val="00965947"/>
    <w:rsid w:val="00971EA9"/>
    <w:rsid w:val="0097457F"/>
    <w:rsid w:val="00974C2B"/>
    <w:rsid w:val="009A136B"/>
    <w:rsid w:val="009B03D5"/>
    <w:rsid w:val="009D2352"/>
    <w:rsid w:val="009D4222"/>
    <w:rsid w:val="009D4D68"/>
    <w:rsid w:val="009D5827"/>
    <w:rsid w:val="009D7288"/>
    <w:rsid w:val="009F1D8B"/>
    <w:rsid w:val="009F457E"/>
    <w:rsid w:val="009F7416"/>
    <w:rsid w:val="00A053AA"/>
    <w:rsid w:val="00A13F3E"/>
    <w:rsid w:val="00A14296"/>
    <w:rsid w:val="00A154A6"/>
    <w:rsid w:val="00A15F5F"/>
    <w:rsid w:val="00A23A7F"/>
    <w:rsid w:val="00A251F4"/>
    <w:rsid w:val="00A44FF8"/>
    <w:rsid w:val="00A46A30"/>
    <w:rsid w:val="00A6530D"/>
    <w:rsid w:val="00A71C04"/>
    <w:rsid w:val="00A72E43"/>
    <w:rsid w:val="00A83C7B"/>
    <w:rsid w:val="00A86C17"/>
    <w:rsid w:val="00A87D2A"/>
    <w:rsid w:val="00AA406B"/>
    <w:rsid w:val="00AB0626"/>
    <w:rsid w:val="00AB4668"/>
    <w:rsid w:val="00AB6F03"/>
    <w:rsid w:val="00AE4524"/>
    <w:rsid w:val="00AF093D"/>
    <w:rsid w:val="00B0612C"/>
    <w:rsid w:val="00B23138"/>
    <w:rsid w:val="00B255A5"/>
    <w:rsid w:val="00B26327"/>
    <w:rsid w:val="00B300BC"/>
    <w:rsid w:val="00B32364"/>
    <w:rsid w:val="00B40343"/>
    <w:rsid w:val="00B47610"/>
    <w:rsid w:val="00B52DC0"/>
    <w:rsid w:val="00B57A9B"/>
    <w:rsid w:val="00B61B6D"/>
    <w:rsid w:val="00B74452"/>
    <w:rsid w:val="00B93E97"/>
    <w:rsid w:val="00B968B3"/>
    <w:rsid w:val="00BC5ED0"/>
    <w:rsid w:val="00BD11AD"/>
    <w:rsid w:val="00BE57F8"/>
    <w:rsid w:val="00BE673D"/>
    <w:rsid w:val="00BF53F0"/>
    <w:rsid w:val="00C07238"/>
    <w:rsid w:val="00C13AEC"/>
    <w:rsid w:val="00C46E35"/>
    <w:rsid w:val="00C50F62"/>
    <w:rsid w:val="00C55327"/>
    <w:rsid w:val="00C60F30"/>
    <w:rsid w:val="00C810A3"/>
    <w:rsid w:val="00C92754"/>
    <w:rsid w:val="00CB6B3F"/>
    <w:rsid w:val="00CD0763"/>
    <w:rsid w:val="00CD0EFD"/>
    <w:rsid w:val="00CD5BF0"/>
    <w:rsid w:val="00CE43E1"/>
    <w:rsid w:val="00CE5E8F"/>
    <w:rsid w:val="00D1703F"/>
    <w:rsid w:val="00D174B0"/>
    <w:rsid w:val="00D20590"/>
    <w:rsid w:val="00D2114F"/>
    <w:rsid w:val="00D40140"/>
    <w:rsid w:val="00D43E06"/>
    <w:rsid w:val="00D550C1"/>
    <w:rsid w:val="00D642A0"/>
    <w:rsid w:val="00D65237"/>
    <w:rsid w:val="00D7195E"/>
    <w:rsid w:val="00D83F26"/>
    <w:rsid w:val="00D90F3E"/>
    <w:rsid w:val="00D9596F"/>
    <w:rsid w:val="00DA05B6"/>
    <w:rsid w:val="00DB02C7"/>
    <w:rsid w:val="00DB093F"/>
    <w:rsid w:val="00DB47DD"/>
    <w:rsid w:val="00DC11B5"/>
    <w:rsid w:val="00DD3EA6"/>
    <w:rsid w:val="00DD7115"/>
    <w:rsid w:val="00DE6489"/>
    <w:rsid w:val="00E0204E"/>
    <w:rsid w:val="00E03223"/>
    <w:rsid w:val="00E04CA0"/>
    <w:rsid w:val="00E13718"/>
    <w:rsid w:val="00E21F67"/>
    <w:rsid w:val="00E22152"/>
    <w:rsid w:val="00E32764"/>
    <w:rsid w:val="00E32E9F"/>
    <w:rsid w:val="00E3655F"/>
    <w:rsid w:val="00E45583"/>
    <w:rsid w:val="00E4564C"/>
    <w:rsid w:val="00E6118F"/>
    <w:rsid w:val="00E677E9"/>
    <w:rsid w:val="00E67960"/>
    <w:rsid w:val="00E67D18"/>
    <w:rsid w:val="00E731D7"/>
    <w:rsid w:val="00E91773"/>
    <w:rsid w:val="00E91C29"/>
    <w:rsid w:val="00E925C5"/>
    <w:rsid w:val="00EC1529"/>
    <w:rsid w:val="00EC2849"/>
    <w:rsid w:val="00ED3150"/>
    <w:rsid w:val="00EE773A"/>
    <w:rsid w:val="00EF1A91"/>
    <w:rsid w:val="00F05223"/>
    <w:rsid w:val="00F138FE"/>
    <w:rsid w:val="00F15DBE"/>
    <w:rsid w:val="00F251CE"/>
    <w:rsid w:val="00F33153"/>
    <w:rsid w:val="00F72EF6"/>
    <w:rsid w:val="00F7468D"/>
    <w:rsid w:val="00F8133E"/>
    <w:rsid w:val="00F90823"/>
    <w:rsid w:val="00F9752C"/>
    <w:rsid w:val="00FA7BBF"/>
    <w:rsid w:val="00FB2776"/>
    <w:rsid w:val="00FC0377"/>
    <w:rsid w:val="00FE50F8"/>
    <w:rsid w:val="00FF131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E5E8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E5E8F"/>
  </w:style>
  <w:style w:type="paragraph" w:styleId="Piedepgina">
    <w:name w:val="footer"/>
    <w:basedOn w:val="Normal"/>
    <w:link w:val="PiedepginaCar"/>
    <w:uiPriority w:val="99"/>
    <w:unhideWhenUsed/>
    <w:rsid w:val="00CE5E8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E5E8F"/>
  </w:style>
  <w:style w:type="paragraph" w:styleId="Textodeglobo">
    <w:name w:val="Balloon Text"/>
    <w:basedOn w:val="Normal"/>
    <w:link w:val="TextodegloboCar"/>
    <w:uiPriority w:val="99"/>
    <w:semiHidden/>
    <w:unhideWhenUsed/>
    <w:rsid w:val="0062784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27841"/>
    <w:rPr>
      <w:rFonts w:ascii="Tahoma" w:hAnsi="Tahoma" w:cs="Tahoma"/>
      <w:sz w:val="16"/>
      <w:szCs w:val="16"/>
    </w:rPr>
  </w:style>
  <w:style w:type="paragraph" w:styleId="Sinespaciado">
    <w:name w:val="No Spacing"/>
    <w:uiPriority w:val="1"/>
    <w:qFormat/>
    <w:rsid w:val="003F182F"/>
    <w:pPr>
      <w:spacing w:after="0" w:line="240" w:lineRule="auto"/>
    </w:pPr>
    <w:rPr>
      <w:lang w:val="es-ES"/>
    </w:rPr>
  </w:style>
  <w:style w:type="character" w:styleId="Hipervnculo">
    <w:name w:val="Hyperlink"/>
    <w:basedOn w:val="Fuentedeprrafopredeter"/>
    <w:uiPriority w:val="99"/>
    <w:unhideWhenUsed/>
    <w:rsid w:val="003F182F"/>
    <w:rPr>
      <w:color w:val="0000FF" w:themeColor="hyperlink"/>
      <w:u w:val="single"/>
    </w:rPr>
  </w:style>
  <w:style w:type="paragraph" w:styleId="Prrafodelista">
    <w:name w:val="List Paragraph"/>
    <w:basedOn w:val="Normal"/>
    <w:uiPriority w:val="34"/>
    <w:qFormat/>
    <w:rsid w:val="00E67D18"/>
    <w:pPr>
      <w:ind w:left="720"/>
      <w:contextualSpacing/>
    </w:pPr>
  </w:style>
  <w:style w:type="character" w:styleId="Textoennegrita">
    <w:name w:val="Strong"/>
    <w:basedOn w:val="Fuentedeprrafopredeter"/>
    <w:uiPriority w:val="22"/>
    <w:qFormat/>
    <w:rsid w:val="003A201E"/>
    <w:rPr>
      <w:b/>
      <w:bCs/>
    </w:rPr>
  </w:style>
  <w:style w:type="paragraph" w:styleId="NormalWeb">
    <w:name w:val="Normal (Web)"/>
    <w:basedOn w:val="Normal"/>
    <w:uiPriority w:val="99"/>
    <w:unhideWhenUsed/>
    <w:rsid w:val="003A201E"/>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notapie">
    <w:name w:val="footnote text"/>
    <w:basedOn w:val="Normal"/>
    <w:link w:val="TextonotapieCar"/>
    <w:uiPriority w:val="99"/>
    <w:semiHidden/>
    <w:unhideWhenUsed/>
    <w:rsid w:val="00C92754"/>
    <w:pPr>
      <w:spacing w:after="0" w:line="240" w:lineRule="auto"/>
    </w:pPr>
    <w:rPr>
      <w:sz w:val="20"/>
      <w:szCs w:val="20"/>
      <w:lang w:val="es-ES"/>
    </w:rPr>
  </w:style>
  <w:style w:type="character" w:customStyle="1" w:styleId="TextonotapieCar">
    <w:name w:val="Texto nota pie Car"/>
    <w:basedOn w:val="Fuentedeprrafopredeter"/>
    <w:link w:val="Textonotapie"/>
    <w:uiPriority w:val="99"/>
    <w:semiHidden/>
    <w:rsid w:val="00C92754"/>
    <w:rPr>
      <w:sz w:val="20"/>
      <w:szCs w:val="20"/>
      <w:lang w:val="es-ES"/>
    </w:rPr>
  </w:style>
  <w:style w:type="character" w:styleId="Refdenotaalpie">
    <w:name w:val="footnote reference"/>
    <w:basedOn w:val="Fuentedeprrafopredeter"/>
    <w:uiPriority w:val="99"/>
    <w:semiHidden/>
    <w:unhideWhenUsed/>
    <w:rsid w:val="00C92754"/>
    <w:rPr>
      <w:vertAlign w:val="superscript"/>
    </w:rPr>
  </w:style>
  <w:style w:type="character" w:customStyle="1" w:styleId="A2">
    <w:name w:val="A2"/>
    <w:uiPriority w:val="99"/>
    <w:rsid w:val="009D4222"/>
    <w:rPr>
      <w:rFonts w:cs="TheSans"/>
      <w:color w:val="000000"/>
      <w:sz w:val="20"/>
      <w:szCs w:val="20"/>
    </w:rPr>
  </w:style>
  <w:style w:type="character" w:customStyle="1" w:styleId="A11">
    <w:name w:val="A11"/>
    <w:uiPriority w:val="99"/>
    <w:rsid w:val="00A13F3E"/>
    <w:rPr>
      <w:rFonts w:cs="TheSans"/>
      <w:color w:val="000000"/>
      <w:sz w:val="91"/>
      <w:szCs w:val="91"/>
    </w:rPr>
  </w:style>
  <w:style w:type="character" w:customStyle="1" w:styleId="A21">
    <w:name w:val="A21"/>
    <w:uiPriority w:val="99"/>
    <w:rsid w:val="00A13F3E"/>
    <w:rPr>
      <w:rFonts w:cs="TheSans"/>
      <w:b/>
      <w:bCs/>
      <w:color w:val="000000"/>
      <w:sz w:val="88"/>
      <w:szCs w:val="88"/>
    </w:rPr>
  </w:style>
  <w:style w:type="character" w:customStyle="1" w:styleId="A20">
    <w:name w:val="A20"/>
    <w:uiPriority w:val="99"/>
    <w:rsid w:val="00A13F3E"/>
    <w:rPr>
      <w:rFonts w:cs="TheSans"/>
      <w:b/>
      <w:bCs/>
      <w:color w:val="000000"/>
      <w:sz w:val="90"/>
      <w:szCs w:val="90"/>
    </w:rPr>
  </w:style>
  <w:style w:type="character" w:customStyle="1" w:styleId="A17">
    <w:name w:val="A17"/>
    <w:uiPriority w:val="99"/>
    <w:rsid w:val="00A13F3E"/>
    <w:rPr>
      <w:rFonts w:cs="TheSans"/>
      <w:b/>
      <w:bCs/>
      <w:i/>
      <w:iCs/>
      <w:color w:val="000000"/>
      <w:sz w:val="30"/>
      <w:szCs w:val="30"/>
    </w:rPr>
  </w:style>
  <w:style w:type="paragraph" w:customStyle="1" w:styleId="Pa9">
    <w:name w:val="Pa9"/>
    <w:basedOn w:val="Normal"/>
    <w:next w:val="Normal"/>
    <w:uiPriority w:val="99"/>
    <w:rsid w:val="00A13F3E"/>
    <w:pPr>
      <w:autoSpaceDE w:val="0"/>
      <w:autoSpaceDN w:val="0"/>
      <w:adjustRightInd w:val="0"/>
      <w:spacing w:after="0" w:line="201" w:lineRule="atLeast"/>
    </w:pPr>
    <w:rPr>
      <w:rFonts w:ascii="TheSans" w:hAnsi="TheSans"/>
      <w:sz w:val="24"/>
      <w:szCs w:val="24"/>
    </w:rPr>
  </w:style>
  <w:style w:type="paragraph" w:customStyle="1" w:styleId="Default">
    <w:name w:val="Default"/>
    <w:rsid w:val="00A13F3E"/>
    <w:pPr>
      <w:autoSpaceDE w:val="0"/>
      <w:autoSpaceDN w:val="0"/>
      <w:adjustRightInd w:val="0"/>
      <w:spacing w:after="0" w:line="240" w:lineRule="auto"/>
    </w:pPr>
    <w:rPr>
      <w:rFonts w:ascii="TheSans" w:hAnsi="TheSans" w:cs="TheSans"/>
      <w:color w:val="000000"/>
      <w:sz w:val="24"/>
      <w:szCs w:val="24"/>
    </w:rPr>
  </w:style>
  <w:style w:type="paragraph" w:customStyle="1" w:styleId="Pa1">
    <w:name w:val="Pa1"/>
    <w:basedOn w:val="Default"/>
    <w:next w:val="Default"/>
    <w:uiPriority w:val="99"/>
    <w:rsid w:val="00A13F3E"/>
    <w:pPr>
      <w:spacing w:line="241" w:lineRule="atLeast"/>
    </w:pPr>
    <w:rPr>
      <w:rFonts w:cstheme="minorBidi"/>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E5E8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E5E8F"/>
  </w:style>
  <w:style w:type="paragraph" w:styleId="Piedepgina">
    <w:name w:val="footer"/>
    <w:basedOn w:val="Normal"/>
    <w:link w:val="PiedepginaCar"/>
    <w:uiPriority w:val="99"/>
    <w:unhideWhenUsed/>
    <w:rsid w:val="00CE5E8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E5E8F"/>
  </w:style>
  <w:style w:type="paragraph" w:styleId="Textodeglobo">
    <w:name w:val="Balloon Text"/>
    <w:basedOn w:val="Normal"/>
    <w:link w:val="TextodegloboCar"/>
    <w:uiPriority w:val="99"/>
    <w:semiHidden/>
    <w:unhideWhenUsed/>
    <w:rsid w:val="0062784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27841"/>
    <w:rPr>
      <w:rFonts w:ascii="Tahoma" w:hAnsi="Tahoma" w:cs="Tahoma"/>
      <w:sz w:val="16"/>
      <w:szCs w:val="16"/>
    </w:rPr>
  </w:style>
  <w:style w:type="paragraph" w:styleId="Sinespaciado">
    <w:name w:val="No Spacing"/>
    <w:uiPriority w:val="1"/>
    <w:qFormat/>
    <w:rsid w:val="003F182F"/>
    <w:pPr>
      <w:spacing w:after="0" w:line="240" w:lineRule="auto"/>
    </w:pPr>
    <w:rPr>
      <w:lang w:val="es-ES"/>
    </w:rPr>
  </w:style>
  <w:style w:type="character" w:styleId="Hipervnculo">
    <w:name w:val="Hyperlink"/>
    <w:basedOn w:val="Fuentedeprrafopredeter"/>
    <w:uiPriority w:val="99"/>
    <w:unhideWhenUsed/>
    <w:rsid w:val="003F182F"/>
    <w:rPr>
      <w:color w:val="0000FF" w:themeColor="hyperlink"/>
      <w:u w:val="single"/>
    </w:rPr>
  </w:style>
  <w:style w:type="paragraph" w:styleId="Prrafodelista">
    <w:name w:val="List Paragraph"/>
    <w:basedOn w:val="Normal"/>
    <w:uiPriority w:val="34"/>
    <w:qFormat/>
    <w:rsid w:val="00E67D18"/>
    <w:pPr>
      <w:ind w:left="720"/>
      <w:contextualSpacing/>
    </w:pPr>
  </w:style>
  <w:style w:type="character" w:styleId="Textoennegrita">
    <w:name w:val="Strong"/>
    <w:basedOn w:val="Fuentedeprrafopredeter"/>
    <w:uiPriority w:val="22"/>
    <w:qFormat/>
    <w:rsid w:val="003A201E"/>
    <w:rPr>
      <w:b/>
      <w:bCs/>
    </w:rPr>
  </w:style>
  <w:style w:type="paragraph" w:styleId="NormalWeb">
    <w:name w:val="Normal (Web)"/>
    <w:basedOn w:val="Normal"/>
    <w:uiPriority w:val="99"/>
    <w:unhideWhenUsed/>
    <w:rsid w:val="003A201E"/>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notapie">
    <w:name w:val="footnote text"/>
    <w:basedOn w:val="Normal"/>
    <w:link w:val="TextonotapieCar"/>
    <w:uiPriority w:val="99"/>
    <w:semiHidden/>
    <w:unhideWhenUsed/>
    <w:rsid w:val="00C92754"/>
    <w:pPr>
      <w:spacing w:after="0" w:line="240" w:lineRule="auto"/>
    </w:pPr>
    <w:rPr>
      <w:sz w:val="20"/>
      <w:szCs w:val="20"/>
      <w:lang w:val="es-ES"/>
    </w:rPr>
  </w:style>
  <w:style w:type="character" w:customStyle="1" w:styleId="TextonotapieCar">
    <w:name w:val="Texto nota pie Car"/>
    <w:basedOn w:val="Fuentedeprrafopredeter"/>
    <w:link w:val="Textonotapie"/>
    <w:uiPriority w:val="99"/>
    <w:semiHidden/>
    <w:rsid w:val="00C92754"/>
    <w:rPr>
      <w:sz w:val="20"/>
      <w:szCs w:val="20"/>
      <w:lang w:val="es-ES"/>
    </w:rPr>
  </w:style>
  <w:style w:type="character" w:styleId="Refdenotaalpie">
    <w:name w:val="footnote reference"/>
    <w:basedOn w:val="Fuentedeprrafopredeter"/>
    <w:uiPriority w:val="99"/>
    <w:semiHidden/>
    <w:unhideWhenUsed/>
    <w:rsid w:val="00C92754"/>
    <w:rPr>
      <w:vertAlign w:val="superscript"/>
    </w:rPr>
  </w:style>
  <w:style w:type="character" w:customStyle="1" w:styleId="A2">
    <w:name w:val="A2"/>
    <w:uiPriority w:val="99"/>
    <w:rsid w:val="009D4222"/>
    <w:rPr>
      <w:rFonts w:cs="TheSans"/>
      <w:color w:val="000000"/>
      <w:sz w:val="20"/>
      <w:szCs w:val="20"/>
    </w:rPr>
  </w:style>
  <w:style w:type="character" w:customStyle="1" w:styleId="A11">
    <w:name w:val="A11"/>
    <w:uiPriority w:val="99"/>
    <w:rsid w:val="00A13F3E"/>
    <w:rPr>
      <w:rFonts w:cs="TheSans"/>
      <w:color w:val="000000"/>
      <w:sz w:val="91"/>
      <w:szCs w:val="91"/>
    </w:rPr>
  </w:style>
  <w:style w:type="character" w:customStyle="1" w:styleId="A21">
    <w:name w:val="A21"/>
    <w:uiPriority w:val="99"/>
    <w:rsid w:val="00A13F3E"/>
    <w:rPr>
      <w:rFonts w:cs="TheSans"/>
      <w:b/>
      <w:bCs/>
      <w:color w:val="000000"/>
      <w:sz w:val="88"/>
      <w:szCs w:val="88"/>
    </w:rPr>
  </w:style>
  <w:style w:type="character" w:customStyle="1" w:styleId="A20">
    <w:name w:val="A20"/>
    <w:uiPriority w:val="99"/>
    <w:rsid w:val="00A13F3E"/>
    <w:rPr>
      <w:rFonts w:cs="TheSans"/>
      <w:b/>
      <w:bCs/>
      <w:color w:val="000000"/>
      <w:sz w:val="90"/>
      <w:szCs w:val="90"/>
    </w:rPr>
  </w:style>
  <w:style w:type="character" w:customStyle="1" w:styleId="A17">
    <w:name w:val="A17"/>
    <w:uiPriority w:val="99"/>
    <w:rsid w:val="00A13F3E"/>
    <w:rPr>
      <w:rFonts w:cs="TheSans"/>
      <w:b/>
      <w:bCs/>
      <w:i/>
      <w:iCs/>
      <w:color w:val="000000"/>
      <w:sz w:val="30"/>
      <w:szCs w:val="30"/>
    </w:rPr>
  </w:style>
  <w:style w:type="paragraph" w:customStyle="1" w:styleId="Pa9">
    <w:name w:val="Pa9"/>
    <w:basedOn w:val="Normal"/>
    <w:next w:val="Normal"/>
    <w:uiPriority w:val="99"/>
    <w:rsid w:val="00A13F3E"/>
    <w:pPr>
      <w:autoSpaceDE w:val="0"/>
      <w:autoSpaceDN w:val="0"/>
      <w:adjustRightInd w:val="0"/>
      <w:spacing w:after="0" w:line="201" w:lineRule="atLeast"/>
    </w:pPr>
    <w:rPr>
      <w:rFonts w:ascii="TheSans" w:hAnsi="TheSans"/>
      <w:sz w:val="24"/>
      <w:szCs w:val="24"/>
    </w:rPr>
  </w:style>
  <w:style w:type="paragraph" w:customStyle="1" w:styleId="Default">
    <w:name w:val="Default"/>
    <w:rsid w:val="00A13F3E"/>
    <w:pPr>
      <w:autoSpaceDE w:val="0"/>
      <w:autoSpaceDN w:val="0"/>
      <w:adjustRightInd w:val="0"/>
      <w:spacing w:after="0" w:line="240" w:lineRule="auto"/>
    </w:pPr>
    <w:rPr>
      <w:rFonts w:ascii="TheSans" w:hAnsi="TheSans" w:cs="TheSans"/>
      <w:color w:val="000000"/>
      <w:sz w:val="24"/>
      <w:szCs w:val="24"/>
    </w:rPr>
  </w:style>
  <w:style w:type="paragraph" w:customStyle="1" w:styleId="Pa1">
    <w:name w:val="Pa1"/>
    <w:basedOn w:val="Default"/>
    <w:next w:val="Default"/>
    <w:uiPriority w:val="99"/>
    <w:rsid w:val="00A13F3E"/>
    <w:pPr>
      <w:spacing w:line="241" w:lineRule="atLeast"/>
    </w:pPr>
    <w:rPr>
      <w:rFonts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4671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secretariasenado.gov.co/senado/basedoc/estatuto_tributario.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ecretariasenado.gov.co/senado/basedoc/ley_1819_2016.html"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secretariasenado.gov.co/senado/basedoc/ley_0030_1992.html" TargetMode="External"/><Relationship Id="rId4" Type="http://schemas.microsoft.com/office/2007/relationships/stylesWithEffects" Target="stylesWithEffects.xml"/><Relationship Id="rId9" Type="http://schemas.openxmlformats.org/officeDocument/2006/relationships/hyperlink" Target="https://www.dinero.com/economia/articulo/graduados-de-doctorado-en-colombia-y-el-resto-del-mundo/242911"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dinero.com/economia/articulo/graduados-de-doctorado-en-colombia-y-el-resto-del-mundo/24291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9149A8-3E31-4549-9B90-35A00D7963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13</Pages>
  <Words>3771</Words>
  <Characters>20746</Characters>
  <Application>Microsoft Office Word</Application>
  <DocSecurity>0</DocSecurity>
  <Lines>172</Lines>
  <Paragraphs>48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24469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dc:creator>
  <cp:lastModifiedBy>Anwar Rolando Barrios</cp:lastModifiedBy>
  <cp:revision>3</cp:revision>
  <cp:lastPrinted>2018-10-31T17:17:00Z</cp:lastPrinted>
  <dcterms:created xsi:type="dcterms:W3CDTF">2018-11-13T16:45:00Z</dcterms:created>
  <dcterms:modified xsi:type="dcterms:W3CDTF">2018-11-13T17:08:00Z</dcterms:modified>
</cp:coreProperties>
</file>